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88498" w14:textId="77777777" w:rsidR="00A67B2A" w:rsidRDefault="00A67B2A" w:rsidP="00A67B2A">
      <w:bookmarkStart w:id="0" w:name="_GoBack"/>
      <w:bookmarkEnd w:id="0"/>
      <w:r>
        <w:t>AGM report 2019</w:t>
      </w:r>
    </w:p>
    <w:p w14:paraId="2A73852D" w14:textId="77777777" w:rsidR="00033CE9" w:rsidRDefault="00033CE9" w:rsidP="00A67B2A">
      <w:r>
        <w:t>A</w:t>
      </w:r>
      <w:r w:rsidR="004C5615">
        <w:t xml:space="preserve">s recent events </w:t>
      </w:r>
      <w:r w:rsidR="00084B03">
        <w:t>show</w:t>
      </w:r>
      <w:r w:rsidR="004C5615">
        <w:t>, a</w:t>
      </w:r>
      <w:r>
        <w:t xml:space="preserve">fter every election victory comes the harder part: trying to put your policies into effect </w:t>
      </w:r>
    </w:p>
    <w:p w14:paraId="2CC8CD8A" w14:textId="77777777" w:rsidR="00033CE9" w:rsidRDefault="007B2F27" w:rsidP="00A67B2A">
      <w:r>
        <w:t xml:space="preserve">In the year since </w:t>
      </w:r>
      <w:r w:rsidR="00033CE9">
        <w:t xml:space="preserve">our success in the referendum </w:t>
      </w:r>
      <w:r w:rsidR="00084B03">
        <w:t>/</w:t>
      </w:r>
      <w:r w:rsidR="00033CE9">
        <w:t xml:space="preserve">and the formal adoption of </w:t>
      </w:r>
      <w:r>
        <w:t>the Neighbourhood Plan by the Council as an integral part of the Ealing Local Plan,</w:t>
      </w:r>
      <w:r w:rsidR="00084B03">
        <w:t>/</w:t>
      </w:r>
      <w:r>
        <w:t xml:space="preserve"> </w:t>
      </w:r>
      <w:r w:rsidR="00033CE9">
        <w:t xml:space="preserve">the emphasis of the Forum </w:t>
      </w:r>
      <w:r>
        <w:t>h</w:t>
      </w:r>
      <w:r w:rsidR="00033CE9">
        <w:t xml:space="preserve">as switched to working for its effective implementation. </w:t>
      </w:r>
    </w:p>
    <w:p w14:paraId="2E81F7D5" w14:textId="77777777" w:rsidR="007B2F27" w:rsidRDefault="00CF6E5A" w:rsidP="00A67B2A">
      <w:r>
        <w:t xml:space="preserve">There has been little precedent </w:t>
      </w:r>
      <w:r w:rsidR="00033CE9">
        <w:t>f</w:t>
      </w:r>
      <w:r>
        <w:t>o</w:t>
      </w:r>
      <w:r w:rsidR="00033CE9">
        <w:t>r</w:t>
      </w:r>
      <w:r>
        <w:t xml:space="preserve"> us to follow. Across London, even today </w:t>
      </w:r>
      <w:r w:rsidR="004C5615">
        <w:t xml:space="preserve">there are only 13 adopted plans, and with our partners in west Ealing we are the only ones designated as ‘business areas’ and covering a metropolitan town centre. </w:t>
      </w:r>
      <w:r w:rsidR="00033CE9">
        <w:t xml:space="preserve"> </w:t>
      </w:r>
      <w:r w:rsidR="005F11F2">
        <w:t xml:space="preserve">Our speaker, Graham Pycock, will look at some of the </w:t>
      </w:r>
      <w:r w:rsidR="001F4E15">
        <w:t xml:space="preserve">problems and </w:t>
      </w:r>
      <w:r w:rsidR="005F11F2">
        <w:t>choices facing those involved in developing localism across London.</w:t>
      </w:r>
    </w:p>
    <w:p w14:paraId="4B0D71E8" w14:textId="77777777" w:rsidR="00BF34B4" w:rsidRDefault="00BF34B4" w:rsidP="00A67B2A">
      <w:r>
        <w:t xml:space="preserve">As I reported last year, our renewed recognition by the Council means we can </w:t>
      </w:r>
      <w:r w:rsidR="00AE0AC9">
        <w:t>consider</w:t>
      </w:r>
      <w:r>
        <w:t xml:space="preserve"> </w:t>
      </w:r>
    </w:p>
    <w:p w14:paraId="5DD7AEB7" w14:textId="77777777" w:rsidR="00DB64F1" w:rsidRDefault="00B65B5A" w:rsidP="00DB64F1">
      <w:pPr>
        <w:pStyle w:val="ListParagraph"/>
        <w:numPr>
          <w:ilvl w:val="0"/>
          <w:numId w:val="1"/>
        </w:numPr>
      </w:pPr>
      <w:r>
        <w:t>h</w:t>
      </w:r>
      <w:r w:rsidR="00DB64F1">
        <w:t xml:space="preserve">ow </w:t>
      </w:r>
      <w:r>
        <w:t>the</w:t>
      </w:r>
      <w:r w:rsidR="00DB64F1">
        <w:t xml:space="preserve"> </w:t>
      </w:r>
      <w:r>
        <w:t xml:space="preserve">neighbourhood </w:t>
      </w:r>
      <w:r w:rsidR="00DB64F1">
        <w:t xml:space="preserve">plan policies are being </w:t>
      </w:r>
      <w:r>
        <w:t>applied to planning applications</w:t>
      </w:r>
    </w:p>
    <w:p w14:paraId="36568FBA" w14:textId="77777777" w:rsidR="00B65B5A" w:rsidRDefault="00B65B5A" w:rsidP="00DB64F1">
      <w:pPr>
        <w:pStyle w:val="ListParagraph"/>
        <w:numPr>
          <w:ilvl w:val="0"/>
          <w:numId w:val="1"/>
        </w:numPr>
      </w:pPr>
      <w:r>
        <w:t xml:space="preserve">Implementation of </w:t>
      </w:r>
      <w:r w:rsidR="00220829">
        <w:t>our</w:t>
      </w:r>
      <w:r>
        <w:t xml:space="preserve"> 16 </w:t>
      </w:r>
      <w:r w:rsidR="00220829">
        <w:t xml:space="preserve">‘recommended actions’ or </w:t>
      </w:r>
      <w:r>
        <w:t>projects</w:t>
      </w:r>
    </w:p>
    <w:p w14:paraId="31D4A5F7" w14:textId="77777777" w:rsidR="00BF34B4" w:rsidRDefault="00DB64F1" w:rsidP="00DB64F1">
      <w:pPr>
        <w:pStyle w:val="ListParagraph"/>
        <w:numPr>
          <w:ilvl w:val="0"/>
          <w:numId w:val="1"/>
        </w:numPr>
      </w:pPr>
      <w:proofErr w:type="gramStart"/>
      <w:r w:rsidRPr="00DB64F1">
        <w:t>modifications</w:t>
      </w:r>
      <w:proofErr w:type="gramEnd"/>
      <w:r w:rsidRPr="00DB64F1">
        <w:t xml:space="preserve"> to the CENP in </w:t>
      </w:r>
      <w:r>
        <w:t>response to</w:t>
      </w:r>
      <w:r w:rsidRPr="00DB64F1">
        <w:t xml:space="preserve"> changes to the NPPF and London Plan</w:t>
      </w:r>
      <w:r w:rsidR="00B65B5A">
        <w:t>.</w:t>
      </w:r>
    </w:p>
    <w:p w14:paraId="45EFD4F0" w14:textId="77777777" w:rsidR="00220829" w:rsidRDefault="00BF34B4" w:rsidP="00A67B2A">
      <w:r>
        <w:t xml:space="preserve">The management committee </w:t>
      </w:r>
      <w:r w:rsidR="00220829">
        <w:t xml:space="preserve">decided not to </w:t>
      </w:r>
      <w:r w:rsidR="00AE0AC9">
        <w:t>look at</w:t>
      </w:r>
      <w:r w:rsidR="00220829">
        <w:t xml:space="preserve"> any changes in the plan policies at this stage, and </w:t>
      </w:r>
      <w:r>
        <w:t>no</w:t>
      </w:r>
      <w:r w:rsidR="00220829">
        <w:t xml:space="preserve">t to get involved in the detailed discussions about the London Plan. </w:t>
      </w:r>
      <w:r w:rsidR="00C8757B">
        <w:t>I</w:t>
      </w:r>
      <w:r w:rsidR="00220829">
        <w:t xml:space="preserve">nstead </w:t>
      </w:r>
      <w:r w:rsidR="00C8757B">
        <w:t xml:space="preserve">we should </w:t>
      </w:r>
      <w:r w:rsidR="00220829">
        <w:t xml:space="preserve">concentrate on the other two activities and on </w:t>
      </w:r>
      <w:r w:rsidR="00C8757B" w:rsidRPr="00C8757B">
        <w:t>the options for</w:t>
      </w:r>
      <w:r w:rsidR="00C8757B">
        <w:t xml:space="preserve"> ways of developing localism, such as through </w:t>
      </w:r>
      <w:r w:rsidR="00C8757B" w:rsidRPr="00C8757B">
        <w:t>a Town Council, which would be a different body with a wider remit and more powers</w:t>
      </w:r>
      <w:r w:rsidR="00C8757B">
        <w:t>.</w:t>
      </w:r>
    </w:p>
    <w:p w14:paraId="1CC8DDB8" w14:textId="77777777" w:rsidR="007B2F27" w:rsidRDefault="00220829" w:rsidP="00A67B2A">
      <w:r>
        <w:t>This has necessitated a change in the way we operate.</w:t>
      </w:r>
      <w:r w:rsidR="00C8757B" w:rsidRPr="00C8757B">
        <w:t xml:space="preserve"> </w:t>
      </w:r>
      <w:r w:rsidR="00250AD1">
        <w:t>The management committee no</w:t>
      </w:r>
      <w:r w:rsidR="00C8757B">
        <w:t>w meets every other month,</w:t>
      </w:r>
      <w:r w:rsidR="00250AD1">
        <w:t xml:space="preserve"> and a working group on planning was set up that meets in the alternate months.  A further ad hoc group has looked at issues surrounding future governance.</w:t>
      </w:r>
    </w:p>
    <w:p w14:paraId="60EEB036" w14:textId="77777777" w:rsidR="00AD5A3E" w:rsidRDefault="00CE772B" w:rsidP="00A67B2A">
      <w:r>
        <w:t xml:space="preserve">On </w:t>
      </w:r>
      <w:r w:rsidRPr="00BC65EC">
        <w:rPr>
          <w:b/>
        </w:rPr>
        <w:t>planning policy</w:t>
      </w:r>
      <w:r>
        <w:t>, it has taken some time to establish clearly with the Council that officers and the Planning Committee should be giving full weight to the provisions of CENP. Its policies have not been clearly flagged in advice to applicants and in recommendations to committee</w:t>
      </w:r>
      <w:r w:rsidR="00CB66F9">
        <w:t xml:space="preserve">. We have </w:t>
      </w:r>
      <w:r w:rsidR="00AD5A3E">
        <w:t xml:space="preserve">recently </w:t>
      </w:r>
      <w:r w:rsidR="00CB66F9">
        <w:t xml:space="preserve">reminded </w:t>
      </w:r>
      <w:r>
        <w:t xml:space="preserve">the </w:t>
      </w:r>
      <w:r w:rsidR="00CB66F9">
        <w:t>Co</w:t>
      </w:r>
      <w:r w:rsidR="00AD5A3E">
        <w:t>uncil about this.</w:t>
      </w:r>
    </w:p>
    <w:p w14:paraId="3FEAF5B0" w14:textId="77777777" w:rsidR="005F11F2" w:rsidRDefault="007B54F1" w:rsidP="00A67B2A">
      <w:r>
        <w:t>Following the preference expressed in the survey we conducted last year, w</w:t>
      </w:r>
      <w:r w:rsidR="00AD5A3E">
        <w:t xml:space="preserve">e have set up a process for </w:t>
      </w:r>
      <w:r>
        <w:t>reviewing</w:t>
      </w:r>
      <w:r w:rsidR="00AD5A3E">
        <w:t xml:space="preserve"> </w:t>
      </w:r>
      <w:r>
        <w:t xml:space="preserve">all </w:t>
      </w:r>
      <w:r w:rsidR="00AD5A3E">
        <w:t>new plan</w:t>
      </w:r>
      <w:r>
        <w:t>ning</w:t>
      </w:r>
      <w:r w:rsidR="00AD5A3E">
        <w:t xml:space="preserve"> applications </w:t>
      </w:r>
      <w:r w:rsidR="00CB66F9">
        <w:t>before they are approved.</w:t>
      </w:r>
      <w:r w:rsidR="00AD5A3E">
        <w:t xml:space="preserve"> </w:t>
      </w:r>
      <w:r>
        <w:t>Comments</w:t>
      </w:r>
      <w:r w:rsidR="0055685D">
        <w:t xml:space="preserve"> have been submitted when thought appropriate</w:t>
      </w:r>
      <w:r w:rsidR="00AD5A3E">
        <w:t xml:space="preserve">, though </w:t>
      </w:r>
      <w:r w:rsidR="005742B3">
        <w:t>they</w:t>
      </w:r>
      <w:r w:rsidR="00AD5A3E">
        <w:t xml:space="preserve"> have not always been reported to committee. </w:t>
      </w:r>
      <w:r w:rsidR="005742B3">
        <w:t>P</w:t>
      </w:r>
      <w:r w:rsidR="00AD5A3E">
        <w:t xml:space="preserve">lans </w:t>
      </w:r>
      <w:r w:rsidR="005742B3">
        <w:t xml:space="preserve">on which </w:t>
      </w:r>
      <w:r w:rsidR="00FD4C5B">
        <w:t xml:space="preserve">we </w:t>
      </w:r>
      <w:r w:rsidR="00AD5A3E">
        <w:t xml:space="preserve">have </w:t>
      </w:r>
      <w:r w:rsidR="005742B3">
        <w:t>commented</w:t>
      </w:r>
      <w:r w:rsidR="006B3A39">
        <w:t xml:space="preserve"> </w:t>
      </w:r>
      <w:r>
        <w:t>range from</w:t>
      </w:r>
      <w:r w:rsidR="005742B3">
        <w:t xml:space="preserve"> the Town Hall (recently approved by the committee) </w:t>
      </w:r>
      <w:r>
        <w:t>to</w:t>
      </w:r>
      <w:r w:rsidR="005742B3">
        <w:t xml:space="preserve"> </w:t>
      </w:r>
      <w:r w:rsidR="00FD4C5B">
        <w:t xml:space="preserve">advertising on phone booths (application withdrawn). We are also trying to engage with </w:t>
      </w:r>
      <w:proofErr w:type="spellStart"/>
      <w:r w:rsidR="00FD4C5B">
        <w:t>Galliford</w:t>
      </w:r>
      <w:proofErr w:type="spellEnd"/>
      <w:r w:rsidR="00FD4C5B">
        <w:t xml:space="preserve"> Try on </w:t>
      </w:r>
      <w:r w:rsidR="00FD4C5B" w:rsidRPr="00682439">
        <w:t xml:space="preserve">pre-planning for </w:t>
      </w:r>
      <w:commentRangeStart w:id="1"/>
      <w:r w:rsidR="00FD4C5B" w:rsidRPr="00682439">
        <w:t>the Perceval House redevelopment</w:t>
      </w:r>
      <w:commentRangeEnd w:id="1"/>
      <w:r w:rsidRPr="00682439">
        <w:rPr>
          <w:rStyle w:val="CommentReference"/>
        </w:rPr>
        <w:commentReference w:id="1"/>
      </w:r>
      <w:r w:rsidR="00FD4C5B">
        <w:t xml:space="preserve">, and with </w:t>
      </w:r>
      <w:r w:rsidR="00E91F6D">
        <w:t>the Council/</w:t>
      </w:r>
      <w:r w:rsidR="00FD4C5B">
        <w:t xml:space="preserve">Network Rail/Crossrail on the </w:t>
      </w:r>
      <w:r w:rsidR="00BC65EC">
        <w:t>Ealing Broadway station forecourt</w:t>
      </w:r>
      <w:r w:rsidR="00FD4C5B">
        <w:t>.</w:t>
      </w:r>
    </w:p>
    <w:p w14:paraId="33E03442" w14:textId="77777777" w:rsidR="0047082C" w:rsidRDefault="00BC65EC" w:rsidP="00A67B2A">
      <w:r>
        <w:t xml:space="preserve">Some progress has been made on our </w:t>
      </w:r>
      <w:r>
        <w:rPr>
          <w:b/>
        </w:rPr>
        <w:t>recommended actions</w:t>
      </w:r>
      <w:r>
        <w:t>. As a body, the Forum receives no income to implement the</w:t>
      </w:r>
      <w:r w:rsidR="005D2E91">
        <w:t>s</w:t>
      </w:r>
      <w:r>
        <w:t>e</w:t>
      </w:r>
      <w:r w:rsidR="005D2E91">
        <w:t xml:space="preserve">. </w:t>
      </w:r>
      <w:r>
        <w:t>Ealing has not implemented its CIL policy</w:t>
      </w:r>
      <w:r w:rsidR="00E91F6D">
        <w:t>,</w:t>
      </w:r>
      <w:r>
        <w:t xml:space="preserve"> under which a proportion of levies on new development should be considered </w:t>
      </w:r>
      <w:r w:rsidR="005D2E91">
        <w:t>for spending according to community wishes</w:t>
      </w:r>
      <w:r w:rsidR="009A6C23">
        <w:t>. As</w:t>
      </w:r>
      <w:r w:rsidR="005D2E91">
        <w:t xml:space="preserve"> there is no alternative funding, </w:t>
      </w:r>
      <w:r w:rsidR="009A6C23">
        <w:t xml:space="preserve">we rely on supporting others who may have similar objectives. </w:t>
      </w:r>
      <w:r w:rsidR="00F00393">
        <w:t>I</w:t>
      </w:r>
      <w:r>
        <w:t xml:space="preserve">t has </w:t>
      </w:r>
      <w:r w:rsidR="00F00393">
        <w:t>therefore</w:t>
      </w:r>
      <w:r>
        <w:t xml:space="preserve"> </w:t>
      </w:r>
      <w:r w:rsidR="00F00393">
        <w:t>b</w:t>
      </w:r>
      <w:r>
        <w:t>ecome clear that some items are unlikely ever to get finance</w:t>
      </w:r>
      <w:r w:rsidR="00F00393">
        <w:t xml:space="preserve">, but others (as shown in the </w:t>
      </w:r>
      <w:commentRangeStart w:id="2"/>
      <w:r w:rsidR="00F00393" w:rsidRPr="004C3D0C">
        <w:rPr>
          <w:b/>
          <w:u w:val="single"/>
        </w:rPr>
        <w:t>attached chart</w:t>
      </w:r>
      <w:r w:rsidR="00682439" w:rsidRPr="00682439">
        <w:t xml:space="preserve"> </w:t>
      </w:r>
      <w:r w:rsidR="00682439">
        <w:t>i</w:t>
      </w:r>
      <w:r w:rsidR="00682439">
        <w:t>n the order of time scale for achievement</w:t>
      </w:r>
      <w:r w:rsidR="00F00393">
        <w:t xml:space="preserve">) </w:t>
      </w:r>
      <w:commentRangeEnd w:id="2"/>
      <w:r w:rsidR="00682439">
        <w:rPr>
          <w:rStyle w:val="CommentReference"/>
        </w:rPr>
        <w:commentReference w:id="2"/>
      </w:r>
      <w:r w:rsidR="00F00393">
        <w:t>are already achieved or potentially coming closer.</w:t>
      </w:r>
    </w:p>
    <w:p w14:paraId="3B41A137" w14:textId="241771D8" w:rsidR="00682439" w:rsidRDefault="00682439" w:rsidP="00A67B2A">
      <w:r>
        <w:t xml:space="preserve">Of </w:t>
      </w:r>
      <w:commentRangeStart w:id="3"/>
      <w:r>
        <w:t xml:space="preserve">our </w:t>
      </w:r>
      <w:r w:rsidRPr="004C3D0C">
        <w:rPr>
          <w:b/>
          <w:u w:val="single"/>
        </w:rPr>
        <w:t xml:space="preserve">top four </w:t>
      </w:r>
      <w:r w:rsidR="004C3D0C" w:rsidRPr="004C3D0C">
        <w:rPr>
          <w:b/>
          <w:u w:val="single"/>
        </w:rPr>
        <w:t>priorities</w:t>
      </w:r>
      <w:r w:rsidR="004C3D0C">
        <w:t>,</w:t>
      </w:r>
      <w:commentRangeEnd w:id="3"/>
      <w:r w:rsidR="004C3D0C">
        <w:rPr>
          <w:rStyle w:val="CommentReference"/>
        </w:rPr>
        <w:commentReference w:id="3"/>
      </w:r>
      <w:r w:rsidR="004C3D0C">
        <w:t xml:space="preserve"> one is unlikely to be achieved, but the other three have a reasonable chance of success. The performance arts centre hangs on a decision by the Charity Commission </w:t>
      </w:r>
      <w:r w:rsidR="004C3D0C">
        <w:lastRenderedPageBreak/>
        <w:t xml:space="preserve">about the future of the Trust which owns the Victoria Hall; the Design Review Panel has had some Green open space may emerge </w:t>
      </w:r>
      <w:r w:rsidR="004C3D0C">
        <w:t>from the yet further</w:t>
      </w:r>
      <w:r w:rsidR="004C3D0C">
        <w:t xml:space="preserve"> plans for the station forecourt.</w:t>
      </w:r>
    </w:p>
    <w:p w14:paraId="5FD2A1A1" w14:textId="77777777" w:rsidR="00FD4C5B" w:rsidRPr="00BC65EC" w:rsidRDefault="00E91F6D" w:rsidP="00A67B2A">
      <w:r>
        <w:t xml:space="preserve">What of the future? </w:t>
      </w:r>
      <w:r w:rsidR="00F72EC9">
        <w:t>The management committee has continued to research the possible ways forward, with the objective of giving more control over local spending decisions to a local body. Progress on this would depend on a Community Governance Review, conducted by Ealing Council. T</w:t>
      </w:r>
      <w:r w:rsidR="00F72EC9" w:rsidRPr="00F72EC9">
        <w:t xml:space="preserve">his can be triggered now that the CENF Plan has </w:t>
      </w:r>
      <w:r w:rsidR="00F72EC9">
        <w:t>ha</w:t>
      </w:r>
      <w:r w:rsidR="00F72EC9" w:rsidRPr="00F72EC9">
        <w:t xml:space="preserve">d </w:t>
      </w:r>
      <w:r w:rsidR="00F72EC9">
        <w:t>its</w:t>
      </w:r>
      <w:r w:rsidR="00F72EC9" w:rsidRPr="00F72EC9">
        <w:t xml:space="preserve"> referendum</w:t>
      </w:r>
      <w:r w:rsidR="00F72EC9">
        <w:t>, but it would need a clear set of objectives and substantial local support to overcome the obvious hurdles</w:t>
      </w:r>
      <w:r w:rsidR="00F72EC9" w:rsidRPr="00F72EC9">
        <w:t>.</w:t>
      </w:r>
      <w:r w:rsidR="00F72EC9">
        <w:t xml:space="preserve"> This will continue to be a significant task for the period ahead.</w:t>
      </w:r>
    </w:p>
    <w:p w14:paraId="2E8F97D9" w14:textId="77777777" w:rsidR="005F11F2" w:rsidRDefault="005F11F2" w:rsidP="005D2E91">
      <w:pPr>
        <w:jc w:val="center"/>
      </w:pPr>
    </w:p>
    <w:p w14:paraId="55C12B0F" w14:textId="77777777" w:rsidR="00A67B2A" w:rsidRPr="00A67B2A" w:rsidRDefault="00A67B2A" w:rsidP="00A67B2A">
      <w:r w:rsidRPr="00A67B2A">
        <w:t xml:space="preserve">Committee members for 2018/19 were as follows:  </w:t>
      </w:r>
    </w:p>
    <w:p w14:paraId="6E9DC65F" w14:textId="77777777" w:rsidR="00A67B2A" w:rsidRPr="00A67B2A" w:rsidRDefault="00A67B2A" w:rsidP="00A67B2A">
      <w:r w:rsidRPr="00A67B2A">
        <w:rPr>
          <w:b/>
        </w:rPr>
        <w:t>Residents’ reps:</w:t>
      </w:r>
      <w:r w:rsidRPr="00A67B2A">
        <w:rPr>
          <w:b/>
        </w:rPr>
        <w:br/>
      </w:r>
      <w:r w:rsidRPr="00A67B2A">
        <w:t>Ann Chapman</w:t>
      </w:r>
      <w:r w:rsidRPr="00A67B2A">
        <w:br/>
        <w:t>Charles Rich</w:t>
      </w:r>
      <w:r w:rsidR="00250AD1">
        <w:t xml:space="preserve"> - Vice Chair</w:t>
      </w:r>
      <w:r w:rsidRPr="00A67B2A">
        <w:br/>
        <w:t>Mark Sanders</w:t>
      </w:r>
      <w:r w:rsidRPr="00A67B2A">
        <w:br/>
      </w:r>
      <w:r w:rsidR="00CE1A20">
        <w:t>Lap Pan Ch</w:t>
      </w:r>
      <w:r w:rsidR="00473F19">
        <w:t>o</w:t>
      </w:r>
      <w:r w:rsidR="00CE1A20">
        <w:t>ng (co-opted</w:t>
      </w:r>
      <w:r w:rsidRPr="00A67B2A">
        <w:t>)</w:t>
      </w:r>
      <w:r w:rsidRPr="00A67B2A">
        <w:br/>
      </w:r>
      <w:r w:rsidRPr="00A67B2A">
        <w:rPr>
          <w:b/>
        </w:rPr>
        <w:t>Local organisations’ reps</w:t>
      </w:r>
      <w:r w:rsidRPr="00A67B2A">
        <w:br/>
        <w:t>Robert Gurd (Ealing Civic Society)</w:t>
      </w:r>
      <w:r w:rsidRPr="00A67B2A">
        <w:br/>
        <w:t>Tony Miller (CEPAC)</w:t>
      </w:r>
      <w:r w:rsidR="00250AD1">
        <w:t xml:space="preserve"> - Chair</w:t>
      </w:r>
      <w:r w:rsidRPr="00A67B2A">
        <w:br/>
        <w:t>Peter Treadgold (Ealing’s Forgotten Spaces)</w:t>
      </w:r>
      <w:r w:rsidRPr="00A67B2A">
        <w:br/>
      </w:r>
      <w:commentRangeStart w:id="4"/>
      <w:r w:rsidRPr="00A67B2A">
        <w:t>(1 vacancy)</w:t>
      </w:r>
      <w:commentRangeEnd w:id="4"/>
      <w:r w:rsidR="00682439">
        <w:rPr>
          <w:rStyle w:val="CommentReference"/>
        </w:rPr>
        <w:commentReference w:id="4"/>
      </w:r>
      <w:r w:rsidRPr="00A67B2A">
        <w:br/>
      </w:r>
      <w:r w:rsidRPr="00A67B2A">
        <w:rPr>
          <w:b/>
        </w:rPr>
        <w:t>Local business reps:</w:t>
      </w:r>
      <w:r w:rsidRPr="00A67B2A">
        <w:br/>
        <w:t>Andrew Cazalet (Lido Tax Consulting)</w:t>
      </w:r>
      <w:r w:rsidR="00250AD1">
        <w:t xml:space="preserve"> - Treasurer</w:t>
      </w:r>
      <w:r w:rsidRPr="00A67B2A">
        <w:br/>
        <w:t>Matt Snowden (UWL)</w:t>
      </w:r>
      <w:r w:rsidRPr="00A67B2A">
        <w:br/>
      </w:r>
      <w:r w:rsidR="00CE1A20">
        <w:t>Charles Nelson (Ealing College – co-opted)</w:t>
      </w:r>
      <w:r w:rsidR="00CE1A20">
        <w:br/>
      </w:r>
      <w:r w:rsidRPr="00A67B2A">
        <w:t>(</w:t>
      </w:r>
      <w:r w:rsidR="00CE1A20">
        <w:t>1</w:t>
      </w:r>
      <w:r w:rsidRPr="00A67B2A">
        <w:t xml:space="preserve"> vacanc</w:t>
      </w:r>
      <w:r w:rsidR="00CE1A20">
        <w:t>y</w:t>
      </w:r>
      <w:r w:rsidRPr="00A67B2A">
        <w:t>)</w:t>
      </w:r>
    </w:p>
    <w:p w14:paraId="35D0283E" w14:textId="77777777" w:rsidR="00854CBC" w:rsidRDefault="00250AD1">
      <w:r>
        <w:t xml:space="preserve">All have indicated willingness to serve again except Charles Rich, who is moving house out of the centre. </w:t>
      </w:r>
      <w:r w:rsidR="00BB117E">
        <w:t xml:space="preserve">This will be put to a vote after presentation of the accounts. </w:t>
      </w:r>
      <w:r>
        <w:t>Volunteers to fill the vacancies wi</w:t>
      </w:r>
      <w:r w:rsidR="00756DC0">
        <w:t>l</w:t>
      </w:r>
      <w:r>
        <w:t xml:space="preserve">l be very welcome, particularly someone to help with </w:t>
      </w:r>
      <w:r w:rsidR="00756DC0">
        <w:t>secretarial duties.</w:t>
      </w:r>
      <w:r w:rsidR="00BB117E">
        <w:t xml:space="preserve"> </w:t>
      </w:r>
    </w:p>
    <w:p w14:paraId="0DA4A493" w14:textId="77777777" w:rsidR="00BB117E" w:rsidRDefault="00BB117E"/>
    <w:sectPr w:rsidR="00BB117E" w:rsidSect="005D5B20">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ony Miller" w:date="2019-06-26T10:37:00Z" w:initials="TM">
    <w:p w14:paraId="45E701A2" w14:textId="77777777" w:rsidR="007B54F1" w:rsidRDefault="007B54F1">
      <w:pPr>
        <w:pStyle w:val="CommentText"/>
      </w:pPr>
      <w:r>
        <w:rPr>
          <w:rStyle w:val="CommentReference"/>
        </w:rPr>
        <w:annotationRef/>
      </w:r>
      <w:r>
        <w:t xml:space="preserve">Notice received today of exhibition by </w:t>
      </w:r>
      <w:proofErr w:type="spellStart"/>
      <w:r>
        <w:t>Galliford</w:t>
      </w:r>
      <w:proofErr w:type="spellEnd"/>
      <w:r>
        <w:t xml:space="preserve"> Try tomorrow &amp; Saturday in unit 43 Broadway Centre</w:t>
      </w:r>
    </w:p>
    <w:p w14:paraId="4A368C00" w14:textId="77777777" w:rsidR="007B54F1" w:rsidRDefault="007B54F1">
      <w:pPr>
        <w:pStyle w:val="CommentText"/>
      </w:pPr>
    </w:p>
  </w:comment>
  <w:comment w:id="2" w:author="Tony Miller" w:date="2019-06-26T10:46:00Z" w:initials="TM">
    <w:p w14:paraId="29A5C846" w14:textId="77777777" w:rsidR="00682439" w:rsidRDefault="00682439">
      <w:pPr>
        <w:pStyle w:val="CommentText"/>
      </w:pPr>
      <w:r>
        <w:rPr>
          <w:rStyle w:val="CommentReference"/>
        </w:rPr>
        <w:annotationRef/>
      </w:r>
      <w:r>
        <w:t>Show chart.</w:t>
      </w:r>
    </w:p>
  </w:comment>
  <w:comment w:id="3" w:author="Tony Miller" w:date="2019-06-26T11:04:00Z" w:initials="TM">
    <w:p w14:paraId="2FB7C70E" w14:textId="42FA7EB7" w:rsidR="004C3D0C" w:rsidRDefault="004C3D0C">
      <w:pPr>
        <w:pStyle w:val="CommentText"/>
      </w:pPr>
      <w:r>
        <w:rPr>
          <w:rStyle w:val="CommentReference"/>
        </w:rPr>
        <w:annotationRef/>
      </w:r>
      <w:r>
        <w:t>Next chart</w:t>
      </w:r>
    </w:p>
  </w:comment>
  <w:comment w:id="4" w:author="Tony Miller" w:date="2019-06-26T10:42:00Z" w:initials="TM">
    <w:p w14:paraId="5800EAF6" w14:textId="77777777" w:rsidR="00682439" w:rsidRDefault="00682439">
      <w:pPr>
        <w:pStyle w:val="CommentText"/>
      </w:pPr>
      <w:r>
        <w:rPr>
          <w:rStyle w:val="CommentReference"/>
        </w:rPr>
        <w:annotationRef/>
      </w:r>
      <w:r>
        <w:t>EA&amp;L has been invited to nominate a new representative, following the resignation of John Hummerston on his moving out of Ealing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68C00" w15:done="0"/>
  <w15:commentEx w15:paraId="29A5C846" w15:done="0"/>
  <w15:commentEx w15:paraId="2FB7C70E" w15:done="0"/>
  <w15:commentEx w15:paraId="5800EA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B49E0"/>
    <w:multiLevelType w:val="hybridMultilevel"/>
    <w:tmpl w:val="C0D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Miller">
    <w15:presenceInfo w15:providerId="None" w15:userId="Tony Mi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A"/>
    <w:rsid w:val="00033CE9"/>
    <w:rsid w:val="00084B03"/>
    <w:rsid w:val="001F4E15"/>
    <w:rsid w:val="00220829"/>
    <w:rsid w:val="00250AD1"/>
    <w:rsid w:val="0047082C"/>
    <w:rsid w:val="00473F19"/>
    <w:rsid w:val="004C3D0C"/>
    <w:rsid w:val="004C5615"/>
    <w:rsid w:val="0055685D"/>
    <w:rsid w:val="005742B3"/>
    <w:rsid w:val="005D2E91"/>
    <w:rsid w:val="005D5B20"/>
    <w:rsid w:val="005F11F2"/>
    <w:rsid w:val="00682439"/>
    <w:rsid w:val="006B3A39"/>
    <w:rsid w:val="00756DC0"/>
    <w:rsid w:val="00795213"/>
    <w:rsid w:val="007B2F27"/>
    <w:rsid w:val="007B54F1"/>
    <w:rsid w:val="00854CBC"/>
    <w:rsid w:val="00860C28"/>
    <w:rsid w:val="009A6C23"/>
    <w:rsid w:val="00A67B2A"/>
    <w:rsid w:val="00AD5A3E"/>
    <w:rsid w:val="00AE0AC9"/>
    <w:rsid w:val="00B56B76"/>
    <w:rsid w:val="00B65B5A"/>
    <w:rsid w:val="00BB117E"/>
    <w:rsid w:val="00BC65EC"/>
    <w:rsid w:val="00BF34B4"/>
    <w:rsid w:val="00C74D8D"/>
    <w:rsid w:val="00C8757B"/>
    <w:rsid w:val="00CB66F9"/>
    <w:rsid w:val="00CE1A20"/>
    <w:rsid w:val="00CE772B"/>
    <w:rsid w:val="00CF6E5A"/>
    <w:rsid w:val="00DB64F1"/>
    <w:rsid w:val="00E91F6D"/>
    <w:rsid w:val="00F00393"/>
    <w:rsid w:val="00F72EC9"/>
    <w:rsid w:val="00FD4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504F"/>
  <w15:chartTrackingRefBased/>
  <w15:docId w15:val="{00018555-3ACC-480B-B6C2-A40F1B13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B4"/>
    <w:pPr>
      <w:ind w:left="720"/>
      <w:contextualSpacing/>
    </w:pPr>
  </w:style>
  <w:style w:type="character" w:styleId="CommentReference">
    <w:name w:val="annotation reference"/>
    <w:basedOn w:val="DefaultParagraphFont"/>
    <w:uiPriority w:val="99"/>
    <w:semiHidden/>
    <w:unhideWhenUsed/>
    <w:rsid w:val="007B54F1"/>
    <w:rPr>
      <w:sz w:val="16"/>
      <w:szCs w:val="16"/>
    </w:rPr>
  </w:style>
  <w:style w:type="paragraph" w:styleId="CommentText">
    <w:name w:val="annotation text"/>
    <w:basedOn w:val="Normal"/>
    <w:link w:val="CommentTextChar"/>
    <w:uiPriority w:val="99"/>
    <w:semiHidden/>
    <w:unhideWhenUsed/>
    <w:rsid w:val="007B54F1"/>
    <w:pPr>
      <w:spacing w:line="240" w:lineRule="auto"/>
    </w:pPr>
    <w:rPr>
      <w:sz w:val="20"/>
      <w:szCs w:val="20"/>
    </w:rPr>
  </w:style>
  <w:style w:type="character" w:customStyle="1" w:styleId="CommentTextChar">
    <w:name w:val="Comment Text Char"/>
    <w:basedOn w:val="DefaultParagraphFont"/>
    <w:link w:val="CommentText"/>
    <w:uiPriority w:val="99"/>
    <w:semiHidden/>
    <w:rsid w:val="007B54F1"/>
    <w:rPr>
      <w:sz w:val="20"/>
      <w:szCs w:val="20"/>
    </w:rPr>
  </w:style>
  <w:style w:type="paragraph" w:styleId="CommentSubject">
    <w:name w:val="annotation subject"/>
    <w:basedOn w:val="CommentText"/>
    <w:next w:val="CommentText"/>
    <w:link w:val="CommentSubjectChar"/>
    <w:uiPriority w:val="99"/>
    <w:semiHidden/>
    <w:unhideWhenUsed/>
    <w:rsid w:val="007B54F1"/>
    <w:rPr>
      <w:b/>
      <w:bCs/>
    </w:rPr>
  </w:style>
  <w:style w:type="character" w:customStyle="1" w:styleId="CommentSubjectChar">
    <w:name w:val="Comment Subject Char"/>
    <w:basedOn w:val="CommentTextChar"/>
    <w:link w:val="CommentSubject"/>
    <w:uiPriority w:val="99"/>
    <w:semiHidden/>
    <w:rsid w:val="007B54F1"/>
    <w:rPr>
      <w:b/>
      <w:bCs/>
      <w:sz w:val="20"/>
      <w:szCs w:val="20"/>
    </w:rPr>
  </w:style>
  <w:style w:type="paragraph" w:styleId="BalloonText">
    <w:name w:val="Balloon Text"/>
    <w:basedOn w:val="Normal"/>
    <w:link w:val="BalloonTextChar"/>
    <w:uiPriority w:val="99"/>
    <w:semiHidden/>
    <w:unhideWhenUsed/>
    <w:rsid w:val="007B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Miller</dc:creator>
  <cp:keywords/>
  <dc:description/>
  <cp:lastModifiedBy>Tony Miller</cp:lastModifiedBy>
  <cp:revision>15</cp:revision>
  <cp:lastPrinted>2019-06-26T10:45:00Z</cp:lastPrinted>
  <dcterms:created xsi:type="dcterms:W3CDTF">2019-06-24T20:51:00Z</dcterms:created>
  <dcterms:modified xsi:type="dcterms:W3CDTF">2019-06-26T10:58:00Z</dcterms:modified>
</cp:coreProperties>
</file>