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59058" w14:textId="77777777" w:rsidR="00B258E3" w:rsidRPr="00B258E3" w:rsidRDefault="00567746" w:rsidP="003E3CC7">
      <w:pPr>
        <w:ind w:left="851" w:hanging="851"/>
        <w:jc w:val="both"/>
        <w:rPr>
          <w:rFonts w:ascii="Arial" w:hAnsi="Arial" w:cs="Arial"/>
          <w:b/>
        </w:rPr>
      </w:pPr>
      <w:r w:rsidRPr="00B258E3">
        <w:rPr>
          <w:rFonts w:ascii="Arial" w:hAnsi="Arial" w:cs="Arial"/>
          <w:b/>
        </w:rPr>
        <w:t>Central Ealing Neighbourhood Forum</w:t>
      </w:r>
    </w:p>
    <w:p w14:paraId="389F51F1" w14:textId="77777777" w:rsidR="00567746" w:rsidRDefault="00B258E3" w:rsidP="003E3CC7">
      <w:pPr>
        <w:ind w:left="851" w:hanging="851"/>
        <w:jc w:val="both"/>
        <w:rPr>
          <w:rFonts w:ascii="Arial" w:hAnsi="Arial" w:cs="Arial"/>
          <w:b/>
        </w:rPr>
      </w:pPr>
      <w:r w:rsidRPr="00B258E3">
        <w:rPr>
          <w:rFonts w:ascii="Arial" w:hAnsi="Arial" w:cs="Arial"/>
          <w:b/>
        </w:rPr>
        <w:t>W</w:t>
      </w:r>
      <w:r w:rsidR="00567746" w:rsidRPr="00B258E3">
        <w:rPr>
          <w:rFonts w:ascii="Arial" w:hAnsi="Arial" w:cs="Arial"/>
          <w:b/>
        </w:rPr>
        <w:t xml:space="preserve">orking </w:t>
      </w:r>
      <w:r w:rsidRPr="00B258E3">
        <w:rPr>
          <w:rFonts w:ascii="Arial" w:hAnsi="Arial" w:cs="Arial"/>
          <w:b/>
        </w:rPr>
        <w:t>G</w:t>
      </w:r>
      <w:r w:rsidR="00567746" w:rsidRPr="00B258E3">
        <w:rPr>
          <w:rFonts w:ascii="Arial" w:hAnsi="Arial" w:cs="Arial"/>
          <w:b/>
        </w:rPr>
        <w:t>roup</w:t>
      </w:r>
    </w:p>
    <w:p w14:paraId="53175973" w14:textId="77777777" w:rsidR="00B258E3" w:rsidRPr="00B258E3" w:rsidRDefault="00B258E3" w:rsidP="003E3CC7">
      <w:pPr>
        <w:ind w:left="851" w:hanging="851"/>
        <w:jc w:val="both"/>
        <w:rPr>
          <w:rFonts w:ascii="Arial" w:hAnsi="Arial" w:cs="Arial"/>
          <w:b/>
        </w:rPr>
      </w:pPr>
    </w:p>
    <w:p w14:paraId="41CF74E2" w14:textId="77777777" w:rsidR="00B258E3" w:rsidRDefault="008C6D1C" w:rsidP="003E3CC7">
      <w:pPr>
        <w:ind w:left="851" w:hanging="851"/>
        <w:jc w:val="both"/>
        <w:rPr>
          <w:rFonts w:ascii="Arial" w:hAnsi="Arial" w:cs="Arial"/>
        </w:rPr>
      </w:pPr>
      <w:r>
        <w:rPr>
          <w:rFonts w:ascii="Arial" w:hAnsi="Arial" w:cs="Arial"/>
        </w:rPr>
        <w:t>July 12. 09.30</w:t>
      </w:r>
    </w:p>
    <w:p w14:paraId="4EC3CF5A" w14:textId="77777777" w:rsidR="00567746" w:rsidRPr="00B258E3" w:rsidRDefault="00B258E3" w:rsidP="003E3CC7">
      <w:pPr>
        <w:ind w:left="851" w:hanging="851"/>
        <w:jc w:val="both"/>
        <w:rPr>
          <w:rFonts w:ascii="Arial" w:hAnsi="Arial" w:cs="Arial"/>
        </w:rPr>
      </w:pPr>
      <w:r w:rsidRPr="00B258E3">
        <w:rPr>
          <w:rFonts w:ascii="Arial" w:hAnsi="Arial" w:cs="Arial"/>
        </w:rPr>
        <w:t xml:space="preserve">  </w:t>
      </w:r>
    </w:p>
    <w:p w14:paraId="48F693F3" w14:textId="77777777" w:rsidR="002256D8" w:rsidRDefault="002256D8" w:rsidP="003E3CC7">
      <w:pPr>
        <w:ind w:left="851" w:hanging="851"/>
        <w:jc w:val="both"/>
        <w:rPr>
          <w:rFonts w:ascii="Arial" w:hAnsi="Arial" w:cs="Arial"/>
        </w:rPr>
      </w:pPr>
      <w:r>
        <w:rPr>
          <w:rFonts w:ascii="Arial" w:hAnsi="Arial" w:cs="Arial"/>
        </w:rPr>
        <w:t>Ealing BID Company Office,</w:t>
      </w:r>
    </w:p>
    <w:p w14:paraId="3696AC77" w14:textId="77777777" w:rsidR="00B258E3" w:rsidRDefault="00B258E3" w:rsidP="003E3CC7">
      <w:pPr>
        <w:ind w:left="851" w:hanging="851"/>
        <w:jc w:val="both"/>
        <w:rPr>
          <w:rFonts w:ascii="Arial" w:hAnsi="Arial" w:cs="Arial"/>
        </w:rPr>
      </w:pPr>
      <w:r w:rsidRPr="00B258E3">
        <w:rPr>
          <w:rFonts w:ascii="Arial" w:hAnsi="Arial" w:cs="Arial"/>
        </w:rPr>
        <w:t>Walpole House,</w:t>
      </w:r>
      <w:r w:rsidR="002256D8">
        <w:rPr>
          <w:rFonts w:ascii="Arial" w:hAnsi="Arial" w:cs="Arial"/>
        </w:rPr>
        <w:t xml:space="preserve"> </w:t>
      </w:r>
      <w:r w:rsidR="002256D8" w:rsidRPr="002256D8">
        <w:rPr>
          <w:rFonts w:ascii="Arial" w:hAnsi="Arial" w:cs="Arial"/>
        </w:rPr>
        <w:t>18 - 22 Bond Street</w:t>
      </w:r>
      <w:r w:rsidR="002256D8">
        <w:rPr>
          <w:rFonts w:ascii="Arial" w:hAnsi="Arial" w:cs="Arial"/>
        </w:rPr>
        <w:t>,</w:t>
      </w:r>
      <w:r w:rsidRPr="00B258E3">
        <w:rPr>
          <w:rFonts w:ascii="Arial" w:hAnsi="Arial" w:cs="Arial"/>
        </w:rPr>
        <w:t xml:space="preserve"> </w:t>
      </w:r>
    </w:p>
    <w:p w14:paraId="4D632D3E" w14:textId="77777777" w:rsidR="00BF6614" w:rsidRDefault="00BF6614" w:rsidP="003E3CC7">
      <w:pPr>
        <w:ind w:left="851" w:hanging="851"/>
        <w:jc w:val="both"/>
        <w:rPr>
          <w:rFonts w:ascii="Arial" w:hAnsi="Arial" w:cs="Arial"/>
        </w:rPr>
      </w:pPr>
    </w:p>
    <w:p w14:paraId="70CB7F75" w14:textId="77777777" w:rsidR="00BF6614" w:rsidRPr="00DC561B" w:rsidRDefault="00BF6614" w:rsidP="003E3CC7">
      <w:pPr>
        <w:ind w:left="851" w:hanging="851"/>
        <w:jc w:val="both"/>
        <w:rPr>
          <w:rFonts w:ascii="Arial" w:hAnsi="Arial" w:cs="Arial"/>
          <w:b/>
        </w:rPr>
      </w:pPr>
      <w:r w:rsidRPr="00DC561B">
        <w:rPr>
          <w:rFonts w:ascii="Arial" w:hAnsi="Arial" w:cs="Arial"/>
          <w:b/>
        </w:rPr>
        <w:t>AGENDA</w:t>
      </w:r>
    </w:p>
    <w:p w14:paraId="49E5A6D6" w14:textId="77777777" w:rsidR="00567746" w:rsidRPr="00B258E3" w:rsidRDefault="00567746" w:rsidP="003E3CC7">
      <w:pPr>
        <w:ind w:left="851" w:hanging="851"/>
        <w:jc w:val="both"/>
        <w:rPr>
          <w:rFonts w:ascii="Arial" w:hAnsi="Arial" w:cs="Arial"/>
        </w:rPr>
      </w:pPr>
      <w:r w:rsidRPr="00B258E3">
        <w:rPr>
          <w:rFonts w:ascii="Arial" w:hAnsi="Arial" w:cs="Arial"/>
        </w:rPr>
        <w:t> </w:t>
      </w:r>
    </w:p>
    <w:p w14:paraId="122B780B" w14:textId="6E26B7DC" w:rsidR="003B63B1" w:rsidRPr="00AB6227" w:rsidRDefault="00B258E3" w:rsidP="003E3CC7">
      <w:pPr>
        <w:pStyle w:val="ListParagraph"/>
        <w:numPr>
          <w:ilvl w:val="0"/>
          <w:numId w:val="2"/>
        </w:numPr>
        <w:jc w:val="both"/>
        <w:rPr>
          <w:rFonts w:ascii="Arial" w:hAnsi="Arial" w:cs="Arial"/>
        </w:rPr>
      </w:pPr>
      <w:r w:rsidRPr="00E74E1E">
        <w:rPr>
          <w:rFonts w:ascii="Arial" w:hAnsi="Arial" w:cs="Arial"/>
        </w:rPr>
        <w:t xml:space="preserve">Introductions </w:t>
      </w:r>
      <w:r w:rsidR="00AB6227">
        <w:rPr>
          <w:rFonts w:ascii="Arial" w:hAnsi="Arial" w:cs="Arial"/>
        </w:rPr>
        <w:tab/>
      </w:r>
      <w:r w:rsidR="00AB6227">
        <w:rPr>
          <w:rFonts w:ascii="Arial" w:hAnsi="Arial" w:cs="Arial"/>
        </w:rPr>
        <w:tab/>
      </w:r>
      <w:r w:rsidR="00AB6227">
        <w:rPr>
          <w:rFonts w:ascii="Arial" w:hAnsi="Arial" w:cs="Arial"/>
        </w:rPr>
        <w:tab/>
      </w:r>
      <w:r w:rsidR="00AB6227">
        <w:rPr>
          <w:rFonts w:ascii="Arial" w:hAnsi="Arial" w:cs="Arial"/>
        </w:rPr>
        <w:tab/>
      </w:r>
      <w:r w:rsidR="00AB6227">
        <w:rPr>
          <w:rFonts w:ascii="Arial" w:hAnsi="Arial" w:cs="Arial"/>
        </w:rPr>
        <w:tab/>
      </w:r>
      <w:r w:rsidR="00AB6227">
        <w:rPr>
          <w:rFonts w:ascii="Arial" w:hAnsi="Arial" w:cs="Arial"/>
        </w:rPr>
        <w:tab/>
      </w:r>
      <w:r w:rsidR="00AB6227">
        <w:rPr>
          <w:rFonts w:ascii="Arial" w:hAnsi="Arial" w:cs="Arial"/>
        </w:rPr>
        <w:tab/>
      </w:r>
      <w:r w:rsidR="00AB6227">
        <w:rPr>
          <w:rFonts w:ascii="Arial" w:hAnsi="Arial" w:cs="Arial"/>
        </w:rPr>
        <w:tab/>
        <w:t>All</w:t>
      </w:r>
    </w:p>
    <w:p w14:paraId="4F7B6DF7" w14:textId="0498156F" w:rsidR="003B63B1" w:rsidRPr="00AB6227" w:rsidRDefault="00DC561B" w:rsidP="003E3CC7">
      <w:pPr>
        <w:pStyle w:val="ListParagraph"/>
        <w:numPr>
          <w:ilvl w:val="0"/>
          <w:numId w:val="2"/>
        </w:numPr>
        <w:jc w:val="both"/>
        <w:rPr>
          <w:rFonts w:ascii="Arial" w:hAnsi="Arial" w:cs="Arial"/>
        </w:rPr>
      </w:pPr>
      <w:r w:rsidRPr="00E74E1E">
        <w:rPr>
          <w:rFonts w:ascii="Arial" w:hAnsi="Arial" w:cs="Arial"/>
        </w:rPr>
        <w:t>Approve minutes</w:t>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t>All</w:t>
      </w:r>
    </w:p>
    <w:p w14:paraId="55F548B4" w14:textId="62DF6DBB" w:rsidR="003B63B1" w:rsidRPr="00AB6227" w:rsidRDefault="00DC561B" w:rsidP="003E3CC7">
      <w:pPr>
        <w:pStyle w:val="ListParagraph"/>
        <w:numPr>
          <w:ilvl w:val="0"/>
          <w:numId w:val="2"/>
        </w:numPr>
        <w:jc w:val="both"/>
        <w:rPr>
          <w:rFonts w:ascii="Arial" w:hAnsi="Arial" w:cs="Arial"/>
        </w:rPr>
      </w:pPr>
      <w:r w:rsidRPr="00E74E1E">
        <w:rPr>
          <w:rFonts w:ascii="Arial" w:hAnsi="Arial" w:cs="Arial"/>
        </w:rPr>
        <w:t>Developing a local plan</w:t>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t>SB</w:t>
      </w:r>
    </w:p>
    <w:p w14:paraId="463A0D93" w14:textId="2ABC5416" w:rsidR="003B63B1" w:rsidRPr="00AB6227" w:rsidRDefault="008F5DB3" w:rsidP="003E3CC7">
      <w:pPr>
        <w:pStyle w:val="ListParagraph"/>
        <w:numPr>
          <w:ilvl w:val="0"/>
          <w:numId w:val="2"/>
        </w:numPr>
        <w:jc w:val="both"/>
        <w:rPr>
          <w:rFonts w:ascii="Arial" w:hAnsi="Arial" w:cs="Arial"/>
        </w:rPr>
      </w:pPr>
      <w:r w:rsidRPr="00E74E1E">
        <w:rPr>
          <w:rFonts w:ascii="Arial" w:hAnsi="Arial" w:cs="Arial"/>
        </w:rPr>
        <w:t>Draft constitution and comments received</w:t>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t>TM</w:t>
      </w:r>
    </w:p>
    <w:p w14:paraId="46654B6E" w14:textId="114F5674" w:rsidR="003B63B1" w:rsidRPr="00AB6227" w:rsidRDefault="00DC561B" w:rsidP="003E3CC7">
      <w:pPr>
        <w:pStyle w:val="ListParagraph"/>
        <w:numPr>
          <w:ilvl w:val="0"/>
          <w:numId w:val="2"/>
        </w:numPr>
        <w:jc w:val="both"/>
        <w:rPr>
          <w:rFonts w:ascii="Arial" w:hAnsi="Arial" w:cs="Arial"/>
        </w:rPr>
      </w:pPr>
      <w:r w:rsidRPr="00E74E1E">
        <w:rPr>
          <w:rFonts w:ascii="Arial" w:hAnsi="Arial" w:cs="Arial"/>
        </w:rPr>
        <w:t xml:space="preserve">Website working group update </w:t>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r>
      <w:r w:rsidRPr="00E74E1E">
        <w:rPr>
          <w:rFonts w:ascii="Arial" w:hAnsi="Arial" w:cs="Arial"/>
        </w:rPr>
        <w:tab/>
        <w:t>SS</w:t>
      </w:r>
    </w:p>
    <w:p w14:paraId="781A6073" w14:textId="1B3F534E" w:rsidR="008F5DB3" w:rsidRPr="00E74E1E" w:rsidRDefault="008F5DB3" w:rsidP="003E3CC7">
      <w:pPr>
        <w:pStyle w:val="ListParagraph"/>
        <w:numPr>
          <w:ilvl w:val="0"/>
          <w:numId w:val="2"/>
        </w:numPr>
        <w:jc w:val="both"/>
        <w:rPr>
          <w:rFonts w:ascii="Arial" w:hAnsi="Arial" w:cs="Arial"/>
        </w:rPr>
      </w:pPr>
      <w:r w:rsidRPr="00E74E1E">
        <w:rPr>
          <w:rFonts w:ascii="Arial" w:hAnsi="Arial" w:cs="Arial"/>
        </w:rPr>
        <w:t>Resourcing</w:t>
      </w:r>
      <w:r w:rsidR="009E7C30">
        <w:rPr>
          <w:rFonts w:ascii="Arial" w:hAnsi="Arial" w:cs="Arial"/>
        </w:rPr>
        <w:tab/>
      </w:r>
      <w:r w:rsidR="009E7C30">
        <w:rPr>
          <w:rFonts w:ascii="Arial" w:hAnsi="Arial" w:cs="Arial"/>
        </w:rPr>
        <w:tab/>
      </w:r>
      <w:r w:rsidR="009E7C30">
        <w:rPr>
          <w:rFonts w:ascii="Arial" w:hAnsi="Arial" w:cs="Arial"/>
        </w:rPr>
        <w:tab/>
      </w:r>
      <w:r w:rsidR="009E7C30">
        <w:rPr>
          <w:rFonts w:ascii="Arial" w:hAnsi="Arial" w:cs="Arial"/>
        </w:rPr>
        <w:tab/>
      </w:r>
      <w:r w:rsidR="009E7C30">
        <w:rPr>
          <w:rFonts w:ascii="Arial" w:hAnsi="Arial" w:cs="Arial"/>
        </w:rPr>
        <w:tab/>
      </w:r>
      <w:r w:rsidR="009E7C30">
        <w:rPr>
          <w:rFonts w:ascii="Arial" w:hAnsi="Arial" w:cs="Arial"/>
        </w:rPr>
        <w:tab/>
      </w:r>
      <w:r w:rsidR="009E7C30">
        <w:rPr>
          <w:rFonts w:ascii="Arial" w:hAnsi="Arial" w:cs="Arial"/>
        </w:rPr>
        <w:tab/>
      </w:r>
      <w:r w:rsidR="009E7C30">
        <w:rPr>
          <w:rFonts w:ascii="Arial" w:hAnsi="Arial" w:cs="Arial"/>
        </w:rPr>
        <w:tab/>
        <w:t>All</w:t>
      </w:r>
    </w:p>
    <w:p w14:paraId="26F30C3F" w14:textId="77777777" w:rsidR="008F5DB3" w:rsidRPr="00E74E1E" w:rsidRDefault="008F5DB3" w:rsidP="003E3CC7">
      <w:pPr>
        <w:numPr>
          <w:ilvl w:val="0"/>
          <w:numId w:val="9"/>
        </w:numPr>
        <w:ind w:left="1843"/>
        <w:jc w:val="both"/>
        <w:rPr>
          <w:rFonts w:ascii="Arial" w:hAnsi="Arial" w:cs="Arial"/>
          <w:bCs/>
          <w:i/>
        </w:rPr>
      </w:pPr>
      <w:r w:rsidRPr="00E74E1E">
        <w:rPr>
          <w:rFonts w:ascii="Arial" w:hAnsi="Arial" w:cs="Arial"/>
          <w:bCs/>
          <w:i/>
        </w:rPr>
        <w:t xml:space="preserve">Finance, </w:t>
      </w:r>
    </w:p>
    <w:p w14:paraId="23B87431" w14:textId="7044BCE9" w:rsidR="003B63B1" w:rsidRPr="00AB6227" w:rsidRDefault="00AB6227" w:rsidP="003E3CC7">
      <w:pPr>
        <w:numPr>
          <w:ilvl w:val="0"/>
          <w:numId w:val="9"/>
        </w:numPr>
        <w:ind w:left="1843"/>
        <w:jc w:val="both"/>
        <w:rPr>
          <w:rFonts w:ascii="Arial" w:hAnsi="Arial" w:cs="Arial"/>
          <w:bCs/>
          <w:i/>
        </w:rPr>
      </w:pPr>
      <w:r>
        <w:rPr>
          <w:rFonts w:ascii="Arial" w:hAnsi="Arial" w:cs="Arial"/>
          <w:bCs/>
          <w:i/>
        </w:rPr>
        <w:t>Administration and Marketing</w:t>
      </w:r>
    </w:p>
    <w:p w14:paraId="764E4BBF" w14:textId="258812CA" w:rsidR="003B63B1" w:rsidRPr="00AB6227" w:rsidRDefault="008F5DB3" w:rsidP="003E3CC7">
      <w:pPr>
        <w:pStyle w:val="ListParagraph"/>
        <w:numPr>
          <w:ilvl w:val="0"/>
          <w:numId w:val="2"/>
        </w:numPr>
        <w:jc w:val="both"/>
        <w:rPr>
          <w:rFonts w:ascii="Arial" w:hAnsi="Arial" w:cs="Arial"/>
        </w:rPr>
      </w:pPr>
      <w:r w:rsidRPr="00E74E1E">
        <w:rPr>
          <w:rFonts w:ascii="Arial" w:hAnsi="Arial" w:cs="Arial"/>
        </w:rPr>
        <w:t>Engagement plan for stakeholders and NF Launch</w:t>
      </w:r>
      <w:r w:rsidR="00AB6227">
        <w:rPr>
          <w:rFonts w:ascii="Arial" w:hAnsi="Arial" w:cs="Arial"/>
        </w:rPr>
        <w:tab/>
      </w:r>
      <w:r w:rsidR="00AB6227">
        <w:rPr>
          <w:rFonts w:ascii="Arial" w:hAnsi="Arial" w:cs="Arial"/>
        </w:rPr>
        <w:tab/>
        <w:t>R</w:t>
      </w:r>
      <w:r w:rsidR="00F237E3">
        <w:rPr>
          <w:rFonts w:ascii="Arial" w:hAnsi="Arial" w:cs="Arial"/>
        </w:rPr>
        <w:t>G</w:t>
      </w:r>
    </w:p>
    <w:p w14:paraId="23D41F7C" w14:textId="3727132C" w:rsidR="003B63B1" w:rsidRPr="00AB6227" w:rsidRDefault="008F5DB3" w:rsidP="003E3CC7">
      <w:pPr>
        <w:pStyle w:val="ListParagraph"/>
        <w:numPr>
          <w:ilvl w:val="0"/>
          <w:numId w:val="2"/>
        </w:numPr>
        <w:spacing w:line="360" w:lineRule="auto"/>
        <w:jc w:val="both"/>
        <w:rPr>
          <w:rFonts w:ascii="Arial" w:hAnsi="Arial" w:cs="Arial"/>
        </w:rPr>
      </w:pPr>
      <w:r w:rsidRPr="00E74E1E">
        <w:rPr>
          <w:rFonts w:ascii="Arial" w:hAnsi="Arial" w:cs="Arial"/>
        </w:rPr>
        <w:t xml:space="preserve">Expanding membership </w:t>
      </w:r>
      <w:r w:rsidR="00F237E3">
        <w:rPr>
          <w:rFonts w:ascii="Arial" w:hAnsi="Arial" w:cs="Arial"/>
        </w:rPr>
        <w:t>–</w:t>
      </w:r>
      <w:r w:rsidR="00AB6227">
        <w:rPr>
          <w:rFonts w:ascii="Arial" w:hAnsi="Arial" w:cs="Arial"/>
        </w:rPr>
        <w:t xml:space="preserve"> more businesses, Police, NHS</w:t>
      </w:r>
      <w:r w:rsidR="00AB6227">
        <w:rPr>
          <w:rFonts w:ascii="Arial" w:hAnsi="Arial" w:cs="Arial"/>
        </w:rPr>
        <w:tab/>
      </w:r>
      <w:r w:rsidR="00AB6227">
        <w:rPr>
          <w:rFonts w:ascii="Arial" w:hAnsi="Arial" w:cs="Arial"/>
        </w:rPr>
        <w:tab/>
        <w:t>R</w:t>
      </w:r>
      <w:r w:rsidR="00F237E3">
        <w:rPr>
          <w:rFonts w:ascii="Arial" w:hAnsi="Arial" w:cs="Arial"/>
        </w:rPr>
        <w:t>G</w:t>
      </w:r>
    </w:p>
    <w:p w14:paraId="0AAB1485" w14:textId="23F75385" w:rsidR="003B63B1" w:rsidRPr="00AB6227" w:rsidRDefault="008F5DB3" w:rsidP="003E3CC7">
      <w:pPr>
        <w:pStyle w:val="ListParagraph"/>
        <w:numPr>
          <w:ilvl w:val="0"/>
          <w:numId w:val="2"/>
        </w:numPr>
        <w:spacing w:line="360" w:lineRule="auto"/>
        <w:jc w:val="both"/>
        <w:rPr>
          <w:rFonts w:ascii="Arial" w:hAnsi="Arial" w:cs="Arial"/>
        </w:rPr>
      </w:pPr>
      <w:r w:rsidRPr="00E74E1E">
        <w:rPr>
          <w:rFonts w:ascii="Arial" w:hAnsi="Arial" w:cs="Arial"/>
        </w:rPr>
        <w:t>Chairmanship/Agenda setting</w:t>
      </w:r>
      <w:r w:rsidR="00AB6227">
        <w:rPr>
          <w:rFonts w:ascii="Arial" w:hAnsi="Arial" w:cs="Arial"/>
        </w:rPr>
        <w:tab/>
      </w:r>
      <w:r w:rsidR="00AB6227">
        <w:rPr>
          <w:rFonts w:ascii="Arial" w:hAnsi="Arial" w:cs="Arial"/>
        </w:rPr>
        <w:tab/>
      </w:r>
      <w:r w:rsidR="00AB6227">
        <w:rPr>
          <w:rFonts w:ascii="Arial" w:hAnsi="Arial" w:cs="Arial"/>
        </w:rPr>
        <w:tab/>
      </w:r>
      <w:r w:rsidR="00AB6227">
        <w:rPr>
          <w:rFonts w:ascii="Arial" w:hAnsi="Arial" w:cs="Arial"/>
        </w:rPr>
        <w:tab/>
      </w:r>
      <w:r w:rsidR="00AB6227">
        <w:rPr>
          <w:rFonts w:ascii="Arial" w:hAnsi="Arial" w:cs="Arial"/>
        </w:rPr>
        <w:tab/>
      </w:r>
      <w:r w:rsidR="00AB6227">
        <w:rPr>
          <w:rFonts w:ascii="Arial" w:hAnsi="Arial" w:cs="Arial"/>
        </w:rPr>
        <w:tab/>
        <w:t>R</w:t>
      </w:r>
      <w:r w:rsidR="001C0DED">
        <w:rPr>
          <w:rFonts w:ascii="Arial" w:hAnsi="Arial" w:cs="Arial"/>
        </w:rPr>
        <w:t>G</w:t>
      </w:r>
    </w:p>
    <w:p w14:paraId="0DC310D1" w14:textId="4C3DF231" w:rsidR="00926D1C" w:rsidRPr="00926D1C" w:rsidRDefault="008F5DB3" w:rsidP="00926D1C">
      <w:pPr>
        <w:pStyle w:val="ListParagraph"/>
        <w:numPr>
          <w:ilvl w:val="0"/>
          <w:numId w:val="2"/>
        </w:numPr>
        <w:spacing w:line="360" w:lineRule="auto"/>
        <w:jc w:val="both"/>
        <w:rPr>
          <w:rFonts w:ascii="Arial" w:hAnsi="Arial" w:cs="Arial"/>
        </w:rPr>
      </w:pPr>
      <w:r w:rsidRPr="00E74E1E">
        <w:rPr>
          <w:rFonts w:ascii="Arial" w:hAnsi="Arial" w:cs="Arial"/>
        </w:rPr>
        <w:t>AOB</w:t>
      </w:r>
      <w:r w:rsidR="00926D1C">
        <w:rPr>
          <w:rFonts w:ascii="Arial" w:hAnsi="Arial" w:cs="Arial"/>
        </w:rPr>
        <w:tab/>
      </w:r>
      <w:r w:rsidR="00926D1C">
        <w:rPr>
          <w:rFonts w:ascii="Arial" w:hAnsi="Arial" w:cs="Arial"/>
        </w:rPr>
        <w:tab/>
      </w:r>
      <w:r w:rsidR="00926D1C">
        <w:rPr>
          <w:rFonts w:ascii="Arial" w:hAnsi="Arial" w:cs="Arial"/>
        </w:rPr>
        <w:tab/>
      </w:r>
      <w:r w:rsidR="00926D1C">
        <w:rPr>
          <w:rFonts w:ascii="Arial" w:hAnsi="Arial" w:cs="Arial"/>
        </w:rPr>
        <w:tab/>
      </w:r>
      <w:r w:rsidR="00926D1C">
        <w:rPr>
          <w:rFonts w:ascii="Arial" w:hAnsi="Arial" w:cs="Arial"/>
        </w:rPr>
        <w:tab/>
      </w:r>
      <w:r w:rsidR="00926D1C">
        <w:rPr>
          <w:rFonts w:ascii="Arial" w:hAnsi="Arial" w:cs="Arial"/>
        </w:rPr>
        <w:tab/>
      </w:r>
      <w:r w:rsidR="00926D1C">
        <w:rPr>
          <w:rFonts w:ascii="Arial" w:hAnsi="Arial" w:cs="Arial"/>
        </w:rPr>
        <w:tab/>
      </w:r>
      <w:r w:rsidR="00926D1C">
        <w:rPr>
          <w:rFonts w:ascii="Arial" w:hAnsi="Arial" w:cs="Arial"/>
        </w:rPr>
        <w:tab/>
      </w:r>
      <w:r w:rsidR="00926D1C">
        <w:rPr>
          <w:rFonts w:ascii="Arial" w:hAnsi="Arial" w:cs="Arial"/>
        </w:rPr>
        <w:tab/>
        <w:t>All</w:t>
      </w:r>
    </w:p>
    <w:p w14:paraId="50BDADCE" w14:textId="391334D0" w:rsidR="008F5DB3" w:rsidRPr="00AB6227" w:rsidRDefault="008F5DB3" w:rsidP="003E3CC7">
      <w:pPr>
        <w:ind w:left="360"/>
        <w:jc w:val="both"/>
        <w:rPr>
          <w:rFonts w:ascii="Arial" w:hAnsi="Arial" w:cs="Arial"/>
          <w:b/>
        </w:rPr>
      </w:pPr>
    </w:p>
    <w:p w14:paraId="0DD57E88" w14:textId="5B97645C" w:rsidR="00AB6227" w:rsidRDefault="00AB6227" w:rsidP="003E3CC7">
      <w:pPr>
        <w:jc w:val="both"/>
        <w:rPr>
          <w:rFonts w:ascii="Arial" w:hAnsi="Arial" w:cs="Arial"/>
        </w:rPr>
      </w:pPr>
      <w:r w:rsidRPr="00AB6227">
        <w:rPr>
          <w:rFonts w:ascii="Arial" w:hAnsi="Arial" w:cs="Arial"/>
          <w:b/>
        </w:rPr>
        <w:t>NOTES OF MEETING</w:t>
      </w:r>
    </w:p>
    <w:p w14:paraId="5263D962" w14:textId="77777777" w:rsidR="00AB6227" w:rsidRDefault="00AB6227" w:rsidP="003E3CC7">
      <w:pPr>
        <w:jc w:val="both"/>
        <w:rPr>
          <w:rFonts w:ascii="Arial" w:hAnsi="Arial" w:cs="Arial"/>
        </w:rPr>
      </w:pPr>
      <w:bookmarkStart w:id="0" w:name="_GoBack"/>
      <w:bookmarkEnd w:id="0"/>
    </w:p>
    <w:p w14:paraId="5F89CDB6" w14:textId="44A5A0AD" w:rsidR="009373DD" w:rsidRPr="009373DD" w:rsidRDefault="009373DD" w:rsidP="003E3CC7">
      <w:pPr>
        <w:jc w:val="both"/>
        <w:rPr>
          <w:rFonts w:ascii="Arial" w:hAnsi="Arial" w:cs="Arial"/>
          <w:b/>
        </w:rPr>
      </w:pPr>
      <w:r w:rsidRPr="009373DD">
        <w:rPr>
          <w:rFonts w:ascii="Arial" w:hAnsi="Arial" w:cs="Arial"/>
          <w:b/>
          <w:highlight w:val="yellow"/>
        </w:rPr>
        <w:t xml:space="preserve">ACTION: Could all papers presented at this meeting be emailed to the </w:t>
      </w:r>
      <w:proofErr w:type="gramStart"/>
      <w:r w:rsidRPr="009373DD">
        <w:rPr>
          <w:rFonts w:ascii="Arial" w:hAnsi="Arial" w:cs="Arial"/>
          <w:b/>
          <w:highlight w:val="yellow"/>
        </w:rPr>
        <w:t>group</w:t>
      </w:r>
      <w:proofErr w:type="gramEnd"/>
    </w:p>
    <w:p w14:paraId="2CD76D53" w14:textId="77777777" w:rsidR="009373DD" w:rsidRDefault="009373DD" w:rsidP="003E3CC7">
      <w:pPr>
        <w:jc w:val="both"/>
        <w:rPr>
          <w:rFonts w:ascii="Arial" w:hAnsi="Arial" w:cs="Arial"/>
        </w:rPr>
      </w:pPr>
    </w:p>
    <w:p w14:paraId="230411A1" w14:textId="77777777" w:rsidR="008B61D7" w:rsidRPr="007D1DC8" w:rsidRDefault="00AB6227" w:rsidP="003E3CC7">
      <w:pPr>
        <w:pStyle w:val="ListParagraph"/>
        <w:numPr>
          <w:ilvl w:val="0"/>
          <w:numId w:val="10"/>
        </w:numPr>
        <w:ind w:left="360"/>
        <w:jc w:val="both"/>
        <w:rPr>
          <w:rFonts w:ascii="Arial" w:hAnsi="Arial" w:cs="Arial"/>
          <w:u w:val="single"/>
        </w:rPr>
      </w:pPr>
      <w:r w:rsidRPr="007D1DC8">
        <w:rPr>
          <w:rFonts w:ascii="Arial" w:hAnsi="Arial" w:cs="Arial"/>
          <w:b/>
          <w:u w:val="single"/>
        </w:rPr>
        <w:t>Present</w:t>
      </w:r>
      <w:r w:rsidRPr="007D1DC8">
        <w:rPr>
          <w:rFonts w:ascii="Arial" w:hAnsi="Arial" w:cs="Arial"/>
          <w:u w:val="single"/>
        </w:rPr>
        <w:t xml:space="preserve">: </w:t>
      </w:r>
    </w:p>
    <w:p w14:paraId="59F1FC81" w14:textId="6E251830" w:rsidR="00AB6227" w:rsidRDefault="00AB6227" w:rsidP="008B61D7">
      <w:pPr>
        <w:jc w:val="both"/>
        <w:rPr>
          <w:rFonts w:ascii="Arial" w:hAnsi="Arial" w:cs="Arial"/>
        </w:rPr>
      </w:pPr>
      <w:r w:rsidRPr="008B61D7">
        <w:rPr>
          <w:rFonts w:ascii="Arial" w:hAnsi="Arial" w:cs="Arial"/>
        </w:rPr>
        <w:t>Sailesh Siyani (SS; Chair)), Armelle Racinoux (AR), Steve Barton (SB), Cllr Ann Chapman (AC), Robert Gurd (RG), Peter Smith (PS), Matthew McMillan (MM), Julian Edmonds (JE), John Hummerston (JH), Will French (WF).</w:t>
      </w:r>
    </w:p>
    <w:p w14:paraId="5C3E4F87" w14:textId="77777777" w:rsidR="008075E7" w:rsidRDefault="008075E7" w:rsidP="008B61D7">
      <w:pPr>
        <w:jc w:val="both"/>
        <w:rPr>
          <w:rFonts w:ascii="Arial" w:hAnsi="Arial" w:cs="Arial"/>
        </w:rPr>
      </w:pPr>
    </w:p>
    <w:p w14:paraId="5D7DD06C" w14:textId="3D0C6A21" w:rsidR="008075E7" w:rsidRPr="008B61D7" w:rsidRDefault="008075E7" w:rsidP="008B61D7">
      <w:pPr>
        <w:jc w:val="both"/>
        <w:rPr>
          <w:rFonts w:ascii="Arial" w:hAnsi="Arial" w:cs="Arial"/>
        </w:rPr>
      </w:pPr>
      <w:r>
        <w:rPr>
          <w:rFonts w:ascii="Arial" w:hAnsi="Arial" w:cs="Arial"/>
        </w:rPr>
        <w:t>No apologise registered</w:t>
      </w:r>
    </w:p>
    <w:p w14:paraId="1B4FF767" w14:textId="77777777" w:rsidR="00263232" w:rsidRPr="007D1DC8" w:rsidRDefault="00263232" w:rsidP="003E3CC7">
      <w:pPr>
        <w:jc w:val="both"/>
        <w:rPr>
          <w:rFonts w:ascii="Arial" w:hAnsi="Arial" w:cs="Arial"/>
          <w:u w:val="single"/>
        </w:rPr>
      </w:pPr>
    </w:p>
    <w:p w14:paraId="04518E28" w14:textId="6AB74528" w:rsidR="00AB6227" w:rsidRPr="007D1DC8" w:rsidRDefault="00AB6227" w:rsidP="003E3CC7">
      <w:pPr>
        <w:pStyle w:val="ListParagraph"/>
        <w:numPr>
          <w:ilvl w:val="0"/>
          <w:numId w:val="10"/>
        </w:numPr>
        <w:ind w:left="360"/>
        <w:jc w:val="both"/>
        <w:rPr>
          <w:rFonts w:ascii="Arial" w:hAnsi="Arial" w:cs="Arial"/>
          <w:u w:val="single"/>
        </w:rPr>
      </w:pPr>
      <w:r w:rsidRPr="007D1DC8">
        <w:rPr>
          <w:rFonts w:ascii="Arial" w:hAnsi="Arial" w:cs="Arial"/>
          <w:b/>
          <w:u w:val="single"/>
        </w:rPr>
        <w:t>Approved with the following amendments</w:t>
      </w:r>
      <w:r w:rsidRPr="007D1DC8">
        <w:rPr>
          <w:rFonts w:ascii="Arial" w:hAnsi="Arial" w:cs="Arial"/>
          <w:u w:val="single"/>
        </w:rPr>
        <w:t>:</w:t>
      </w:r>
    </w:p>
    <w:p w14:paraId="13E50373" w14:textId="58200C1E" w:rsidR="00AB6227" w:rsidRDefault="00AB6227" w:rsidP="00081CF2">
      <w:pPr>
        <w:tabs>
          <w:tab w:val="left" w:pos="709"/>
        </w:tabs>
        <w:jc w:val="both"/>
        <w:rPr>
          <w:rFonts w:ascii="Arial" w:hAnsi="Arial" w:cs="Arial"/>
        </w:rPr>
      </w:pPr>
      <w:r>
        <w:rPr>
          <w:rFonts w:ascii="Arial" w:hAnsi="Arial" w:cs="Arial"/>
        </w:rPr>
        <w:t>4.1 replace ‘apprentices’ with ‘students’</w:t>
      </w:r>
    </w:p>
    <w:p w14:paraId="17DFFE8F" w14:textId="607DB9E8" w:rsidR="00AB6227" w:rsidRDefault="00AB6227" w:rsidP="00081CF2">
      <w:pPr>
        <w:jc w:val="both"/>
        <w:rPr>
          <w:rFonts w:ascii="Arial" w:hAnsi="Arial" w:cs="Arial"/>
        </w:rPr>
      </w:pPr>
      <w:r>
        <w:rPr>
          <w:rFonts w:ascii="Arial" w:hAnsi="Arial" w:cs="Arial"/>
        </w:rPr>
        <w:t xml:space="preserve">4.2 add ‘it was highlighted that post launch the website would need to be </w:t>
      </w:r>
      <w:r>
        <w:rPr>
          <w:rFonts w:ascii="Arial" w:hAnsi="Arial" w:cs="Arial"/>
        </w:rPr>
        <w:tab/>
        <w:t xml:space="preserve">actively managed. Working group to consider how this might be achieved. </w:t>
      </w:r>
      <w:r>
        <w:rPr>
          <w:rFonts w:ascii="Arial" w:hAnsi="Arial" w:cs="Arial"/>
        </w:rPr>
        <w:tab/>
        <w:t>Action: all</w:t>
      </w:r>
    </w:p>
    <w:p w14:paraId="27FB64B1" w14:textId="5251DF68" w:rsidR="00AB6227" w:rsidRDefault="00AB6227" w:rsidP="00081CF2">
      <w:pPr>
        <w:jc w:val="both"/>
        <w:rPr>
          <w:rFonts w:ascii="Arial" w:hAnsi="Arial" w:cs="Arial"/>
        </w:rPr>
      </w:pPr>
      <w:r>
        <w:rPr>
          <w:rFonts w:ascii="Arial" w:hAnsi="Arial" w:cs="Arial"/>
        </w:rPr>
        <w:t>5.1 insert ‘WF considered’ before ‘it was important’ at line 4</w:t>
      </w:r>
    </w:p>
    <w:p w14:paraId="601DA122" w14:textId="29F488BA" w:rsidR="00AB6227" w:rsidRDefault="00AB6227" w:rsidP="00081CF2">
      <w:pPr>
        <w:jc w:val="both"/>
        <w:rPr>
          <w:rFonts w:ascii="Arial" w:hAnsi="Arial" w:cs="Arial"/>
        </w:rPr>
      </w:pPr>
      <w:r>
        <w:rPr>
          <w:rFonts w:ascii="Arial" w:hAnsi="Arial" w:cs="Arial"/>
        </w:rPr>
        <w:t>5.2</w:t>
      </w:r>
      <w:r>
        <w:rPr>
          <w:rFonts w:ascii="Arial" w:hAnsi="Arial" w:cs="Arial"/>
        </w:rPr>
        <w:tab/>
      </w:r>
      <w:proofErr w:type="spellStart"/>
      <w:r>
        <w:rPr>
          <w:rFonts w:ascii="Arial" w:hAnsi="Arial" w:cs="Arial"/>
        </w:rPr>
        <w:t>i</w:t>
      </w:r>
      <w:proofErr w:type="spellEnd"/>
      <w:r>
        <w:rPr>
          <w:rFonts w:ascii="Arial" w:hAnsi="Arial" w:cs="Arial"/>
        </w:rPr>
        <w:t xml:space="preserve">) Add ‘and the BID levy payers in particular’ after ‘business community’ </w:t>
      </w:r>
      <w:r>
        <w:rPr>
          <w:rFonts w:ascii="Arial" w:hAnsi="Arial" w:cs="Arial"/>
        </w:rPr>
        <w:tab/>
      </w:r>
      <w:r>
        <w:rPr>
          <w:rFonts w:ascii="Arial" w:hAnsi="Arial" w:cs="Arial"/>
        </w:rPr>
        <w:tab/>
        <w:t>at line 2</w:t>
      </w:r>
    </w:p>
    <w:p w14:paraId="7FA12BD9" w14:textId="7226F475" w:rsidR="00AB6227" w:rsidRDefault="008B61D7" w:rsidP="00081CF2">
      <w:pPr>
        <w:jc w:val="both"/>
        <w:rPr>
          <w:rFonts w:ascii="Arial" w:hAnsi="Arial" w:cs="Arial"/>
        </w:rPr>
      </w:pPr>
      <w:r>
        <w:rPr>
          <w:rFonts w:ascii="Arial" w:hAnsi="Arial" w:cs="Arial"/>
        </w:rPr>
        <w:tab/>
      </w:r>
      <w:r w:rsidR="00AB6227">
        <w:rPr>
          <w:rFonts w:ascii="Arial" w:hAnsi="Arial" w:cs="Arial"/>
        </w:rPr>
        <w:t>ii) Change ‘WF noted’ at line 3 to ‘WF and MM both suggested’</w:t>
      </w:r>
    </w:p>
    <w:p w14:paraId="377D1CD0" w14:textId="5B7D1C85" w:rsidR="00AB6227" w:rsidRDefault="00AB6227" w:rsidP="00081CF2">
      <w:pPr>
        <w:jc w:val="both"/>
        <w:rPr>
          <w:rFonts w:ascii="Arial" w:hAnsi="Arial" w:cs="Arial"/>
        </w:rPr>
      </w:pPr>
      <w:r>
        <w:rPr>
          <w:rFonts w:ascii="Arial" w:hAnsi="Arial" w:cs="Arial"/>
        </w:rPr>
        <w:t>8.2 Add ‘(Chair SS)’</w:t>
      </w:r>
    </w:p>
    <w:p w14:paraId="6BF5ACE0" w14:textId="69BC096F" w:rsidR="00AB6227" w:rsidRDefault="00AB6227" w:rsidP="00081CF2">
      <w:pPr>
        <w:jc w:val="both"/>
        <w:rPr>
          <w:rFonts w:ascii="Arial" w:hAnsi="Arial" w:cs="Arial"/>
        </w:rPr>
      </w:pPr>
      <w:r>
        <w:rPr>
          <w:rFonts w:ascii="Arial" w:hAnsi="Arial" w:cs="Arial"/>
        </w:rPr>
        <w:t>8.3 Add ‘(Chair TBA)’</w:t>
      </w:r>
    </w:p>
    <w:p w14:paraId="4590ED0D" w14:textId="56474849" w:rsidR="007D1DC8" w:rsidRDefault="007D1DC8" w:rsidP="00081CF2">
      <w:pPr>
        <w:jc w:val="both"/>
        <w:rPr>
          <w:rFonts w:ascii="Arial" w:hAnsi="Arial" w:cs="Arial"/>
        </w:rPr>
      </w:pPr>
      <w:r w:rsidRPr="00D7563F">
        <w:rPr>
          <w:rFonts w:ascii="Arial" w:hAnsi="Arial" w:cs="Arial"/>
          <w:b/>
          <w:highlight w:val="yellow"/>
        </w:rPr>
        <w:t xml:space="preserve">ACTION: WF/RG to update original minutes and </w:t>
      </w:r>
      <w:r w:rsidR="00D22853" w:rsidRPr="00D7563F">
        <w:rPr>
          <w:rFonts w:ascii="Arial" w:hAnsi="Arial" w:cs="Arial"/>
          <w:b/>
          <w:highlight w:val="yellow"/>
        </w:rPr>
        <w:t>circulate,</w:t>
      </w:r>
      <w:r w:rsidR="008075E7" w:rsidRPr="00D7563F">
        <w:rPr>
          <w:rFonts w:ascii="Arial" w:hAnsi="Arial" w:cs="Arial"/>
          <w:b/>
          <w:highlight w:val="yellow"/>
        </w:rPr>
        <w:t xml:space="preserve"> as</w:t>
      </w:r>
      <w:r w:rsidRPr="00D7563F">
        <w:rPr>
          <w:rFonts w:ascii="Arial" w:hAnsi="Arial" w:cs="Arial"/>
          <w:b/>
          <w:highlight w:val="yellow"/>
        </w:rPr>
        <w:t xml:space="preserve"> I do not have an editable copy</w:t>
      </w:r>
      <w:r w:rsidRPr="00D7563F">
        <w:rPr>
          <w:rFonts w:ascii="Arial" w:hAnsi="Arial" w:cs="Arial"/>
          <w:highlight w:val="yellow"/>
        </w:rPr>
        <w:t>.</w:t>
      </w:r>
    </w:p>
    <w:p w14:paraId="2737428F" w14:textId="77777777" w:rsidR="00263232" w:rsidRDefault="00263232" w:rsidP="003E3CC7">
      <w:pPr>
        <w:jc w:val="both"/>
        <w:rPr>
          <w:rFonts w:ascii="Arial" w:hAnsi="Arial" w:cs="Arial"/>
        </w:rPr>
      </w:pPr>
    </w:p>
    <w:p w14:paraId="47D80BDC" w14:textId="5FECC392" w:rsidR="00AB6227" w:rsidRPr="007D1DC8" w:rsidRDefault="00263232" w:rsidP="003E3CC7">
      <w:pPr>
        <w:pStyle w:val="ListParagraph"/>
        <w:numPr>
          <w:ilvl w:val="0"/>
          <w:numId w:val="10"/>
        </w:numPr>
        <w:ind w:left="360"/>
        <w:jc w:val="both"/>
        <w:rPr>
          <w:rFonts w:ascii="Arial" w:hAnsi="Arial" w:cs="Arial"/>
          <w:b/>
          <w:u w:val="single"/>
        </w:rPr>
      </w:pPr>
      <w:r w:rsidRPr="007D1DC8">
        <w:rPr>
          <w:rFonts w:ascii="Arial" w:hAnsi="Arial" w:cs="Arial"/>
          <w:b/>
          <w:u w:val="single"/>
        </w:rPr>
        <w:t>Developing a local plan</w:t>
      </w:r>
    </w:p>
    <w:p w14:paraId="3CCD18D2" w14:textId="62A946D1" w:rsidR="00263232" w:rsidRDefault="0035236A" w:rsidP="008B61D7">
      <w:pPr>
        <w:jc w:val="both"/>
        <w:rPr>
          <w:rFonts w:ascii="Arial" w:hAnsi="Arial" w:cs="Arial"/>
        </w:rPr>
      </w:pPr>
      <w:r>
        <w:rPr>
          <w:rFonts w:ascii="Arial" w:hAnsi="Arial" w:cs="Arial"/>
        </w:rPr>
        <w:lastRenderedPageBreak/>
        <w:t>SB</w:t>
      </w:r>
      <w:r w:rsidR="00263232">
        <w:rPr>
          <w:rFonts w:ascii="Arial" w:hAnsi="Arial" w:cs="Arial"/>
        </w:rPr>
        <w:t xml:space="preserve"> introduced a paper </w:t>
      </w:r>
      <w:r w:rsidR="00195C67">
        <w:rPr>
          <w:rFonts w:ascii="Arial" w:hAnsi="Arial" w:cs="Arial"/>
        </w:rPr>
        <w:t xml:space="preserve">called </w:t>
      </w:r>
      <w:r w:rsidR="00195C67" w:rsidRPr="00BC4D4D">
        <w:rPr>
          <w:rFonts w:ascii="Arial" w:hAnsi="Arial" w:cs="Arial"/>
          <w:i/>
        </w:rPr>
        <w:t xml:space="preserve">‘Neighbourhood Planning in Ealing – </w:t>
      </w:r>
      <w:r w:rsidR="00195C67" w:rsidRPr="00BC4D4D">
        <w:rPr>
          <w:rFonts w:ascii="Arial" w:hAnsi="Arial" w:cs="Arial"/>
          <w:i/>
        </w:rPr>
        <w:tab/>
        <w:t>Getting Started? – A Discussion Paper’</w:t>
      </w:r>
      <w:r>
        <w:rPr>
          <w:rFonts w:ascii="Arial" w:hAnsi="Arial" w:cs="Arial"/>
        </w:rPr>
        <w:t xml:space="preserve"> and took the group through it. SB raised the </w:t>
      </w:r>
      <w:r w:rsidR="003E3CC7">
        <w:rPr>
          <w:rFonts w:ascii="Arial" w:hAnsi="Arial" w:cs="Arial"/>
        </w:rPr>
        <w:tab/>
      </w:r>
      <w:r w:rsidR="00BC4D4D">
        <w:rPr>
          <w:rFonts w:ascii="Arial" w:hAnsi="Arial" w:cs="Arial"/>
        </w:rPr>
        <w:t xml:space="preserve">importance </w:t>
      </w:r>
      <w:r>
        <w:rPr>
          <w:rFonts w:ascii="Arial" w:hAnsi="Arial" w:cs="Arial"/>
        </w:rPr>
        <w:t>of ensuring the widest possible engagement through the process</w:t>
      </w:r>
      <w:r w:rsidR="003E3CC7">
        <w:rPr>
          <w:rFonts w:ascii="Arial" w:hAnsi="Arial" w:cs="Arial"/>
        </w:rPr>
        <w:t xml:space="preserve">, and all projects and initiatives are tested for economic viability to ensure expectations are managed. JE requested clarity on what was meant by </w:t>
      </w:r>
      <w:r w:rsidR="003E3CC7">
        <w:rPr>
          <w:rFonts w:ascii="Arial" w:hAnsi="Arial" w:cs="Arial"/>
        </w:rPr>
        <w:tab/>
        <w:t>‘busi</w:t>
      </w:r>
      <w:r w:rsidR="00DB62D3">
        <w:rPr>
          <w:rFonts w:ascii="Arial" w:hAnsi="Arial" w:cs="Arial"/>
        </w:rPr>
        <w:t>ness area’. SB advised by designating</w:t>
      </w:r>
      <w:r w:rsidR="003E3CC7">
        <w:rPr>
          <w:rFonts w:ascii="Arial" w:hAnsi="Arial" w:cs="Arial"/>
        </w:rPr>
        <w:t xml:space="preserve"> the Town Centre as such would </w:t>
      </w:r>
      <w:r w:rsidR="00081CF2">
        <w:rPr>
          <w:rFonts w:ascii="Arial" w:hAnsi="Arial" w:cs="Arial"/>
        </w:rPr>
        <w:tab/>
      </w:r>
      <w:r w:rsidR="003E3CC7">
        <w:rPr>
          <w:rFonts w:ascii="Arial" w:hAnsi="Arial" w:cs="Arial"/>
        </w:rPr>
        <w:t xml:space="preserve">mean two referendums would need to take place, one for residents and one </w:t>
      </w:r>
      <w:r w:rsidR="00081CF2">
        <w:rPr>
          <w:rFonts w:ascii="Arial" w:hAnsi="Arial" w:cs="Arial"/>
        </w:rPr>
        <w:tab/>
      </w:r>
      <w:r w:rsidR="003E3CC7">
        <w:rPr>
          <w:rFonts w:ascii="Arial" w:hAnsi="Arial" w:cs="Arial"/>
        </w:rPr>
        <w:t>for NNDR. If both referendums approve the plan then the Local Authority would be b</w:t>
      </w:r>
      <w:r w:rsidR="00DB62D3">
        <w:rPr>
          <w:rFonts w:ascii="Arial" w:hAnsi="Arial" w:cs="Arial"/>
        </w:rPr>
        <w:t>o</w:t>
      </w:r>
      <w:r w:rsidR="003E3CC7">
        <w:rPr>
          <w:rFonts w:ascii="Arial" w:hAnsi="Arial" w:cs="Arial"/>
        </w:rPr>
        <w:t>und to accept it. If however, one does not vote in favour the Local Authority will have to make the decision on the outcome.</w:t>
      </w:r>
    </w:p>
    <w:p w14:paraId="44BDC491" w14:textId="35A03E2C" w:rsidR="008075E7" w:rsidRDefault="008075E7" w:rsidP="008B61D7">
      <w:pPr>
        <w:jc w:val="both"/>
        <w:rPr>
          <w:rFonts w:ascii="Arial" w:hAnsi="Arial" w:cs="Arial"/>
        </w:rPr>
      </w:pPr>
      <w:r>
        <w:rPr>
          <w:rFonts w:ascii="Arial" w:hAnsi="Arial" w:cs="Arial"/>
        </w:rPr>
        <w:t>SB advised the Cabinet Report relating will be published on Monday, subject to Member approval and it highlights</w:t>
      </w:r>
      <w:r w:rsidR="008D5BD5">
        <w:rPr>
          <w:rFonts w:ascii="Arial" w:hAnsi="Arial" w:cs="Arial"/>
        </w:rPr>
        <w:t>; (a)</w:t>
      </w:r>
      <w:r>
        <w:rPr>
          <w:rFonts w:ascii="Arial" w:hAnsi="Arial" w:cs="Arial"/>
        </w:rPr>
        <w:t xml:space="preserve"> </w:t>
      </w:r>
      <w:r w:rsidR="00BC4D4D">
        <w:rPr>
          <w:rFonts w:ascii="Arial" w:hAnsi="Arial" w:cs="Arial"/>
        </w:rPr>
        <w:t>the time, energy and resource this process is taking up internally</w:t>
      </w:r>
      <w:r w:rsidR="00DB62D3">
        <w:rPr>
          <w:rFonts w:ascii="Arial" w:hAnsi="Arial" w:cs="Arial"/>
        </w:rPr>
        <w:t xml:space="preserve"> - as a result SB</w:t>
      </w:r>
      <w:r w:rsidR="008D5BD5">
        <w:rPr>
          <w:rFonts w:ascii="Arial" w:hAnsi="Arial" w:cs="Arial"/>
        </w:rPr>
        <w:t xml:space="preserve"> is bidding for a FTE to manage Neighbourhood Planning internally; (b) </w:t>
      </w:r>
      <w:r w:rsidR="00BC4D4D">
        <w:rPr>
          <w:rFonts w:ascii="Arial" w:hAnsi="Arial" w:cs="Arial"/>
        </w:rPr>
        <w:t xml:space="preserve">that a Borough </w:t>
      </w:r>
      <w:r w:rsidR="008D5BD5">
        <w:rPr>
          <w:rFonts w:ascii="Arial" w:hAnsi="Arial" w:cs="Arial"/>
        </w:rPr>
        <w:t>wide referendum</w:t>
      </w:r>
      <w:r w:rsidR="00BC4D4D">
        <w:rPr>
          <w:rFonts w:ascii="Arial" w:hAnsi="Arial" w:cs="Arial"/>
        </w:rPr>
        <w:t xml:space="preserve"> would cost in excess of £500,000 and using models such as the BID Levy collecti</w:t>
      </w:r>
      <w:r w:rsidR="008D5BD5">
        <w:rPr>
          <w:rFonts w:ascii="Arial" w:hAnsi="Arial" w:cs="Arial"/>
        </w:rPr>
        <w:t xml:space="preserve">on would need to be considered; (c) </w:t>
      </w:r>
      <w:r w:rsidR="00BC4D4D">
        <w:rPr>
          <w:rFonts w:ascii="Arial" w:hAnsi="Arial" w:cs="Arial"/>
        </w:rPr>
        <w:t>and clarified that the Local Authority will hold administration rights for the release of any frontrunner funds.</w:t>
      </w:r>
    </w:p>
    <w:p w14:paraId="09B5F5B7" w14:textId="77777777" w:rsidR="008D5BD5" w:rsidRDefault="008D5BD5" w:rsidP="008D5BD5">
      <w:pPr>
        <w:jc w:val="both"/>
        <w:rPr>
          <w:rFonts w:ascii="Arial" w:hAnsi="Arial" w:cs="Arial"/>
          <w:b/>
        </w:rPr>
      </w:pPr>
      <w:r w:rsidRPr="008D5BD5">
        <w:rPr>
          <w:rFonts w:ascii="Arial" w:hAnsi="Arial" w:cs="Arial"/>
          <w:b/>
          <w:highlight w:val="yellow"/>
        </w:rPr>
        <w:t>ACTION: All to feedback to SB on the paper</w:t>
      </w:r>
    </w:p>
    <w:p w14:paraId="2E2B8808" w14:textId="77777777" w:rsidR="008D5BD5" w:rsidRDefault="008D5BD5" w:rsidP="008D5BD5">
      <w:pPr>
        <w:jc w:val="both"/>
        <w:rPr>
          <w:rFonts w:ascii="Arial" w:hAnsi="Arial" w:cs="Arial"/>
          <w:b/>
        </w:rPr>
      </w:pPr>
    </w:p>
    <w:p w14:paraId="21EEA6C7" w14:textId="0D0C36AD" w:rsidR="008D5BD5" w:rsidRPr="007D1DC8" w:rsidRDefault="008D5BD5" w:rsidP="008D5BD5">
      <w:pPr>
        <w:pStyle w:val="ListParagraph"/>
        <w:numPr>
          <w:ilvl w:val="0"/>
          <w:numId w:val="10"/>
        </w:numPr>
        <w:ind w:left="360"/>
        <w:jc w:val="both"/>
        <w:rPr>
          <w:rFonts w:ascii="Arial" w:hAnsi="Arial" w:cs="Arial"/>
          <w:b/>
          <w:u w:val="single"/>
        </w:rPr>
      </w:pPr>
      <w:r>
        <w:rPr>
          <w:rFonts w:ascii="Arial" w:hAnsi="Arial" w:cs="Arial"/>
          <w:b/>
          <w:u w:val="single"/>
        </w:rPr>
        <w:t>Draft Constitution</w:t>
      </w:r>
    </w:p>
    <w:p w14:paraId="5102ACDA" w14:textId="3287EFD2" w:rsidR="007727AB" w:rsidRDefault="008D5BD5" w:rsidP="008B61D7">
      <w:pPr>
        <w:jc w:val="both"/>
        <w:rPr>
          <w:rFonts w:ascii="Arial" w:hAnsi="Arial" w:cs="Arial"/>
        </w:rPr>
      </w:pPr>
      <w:r>
        <w:rPr>
          <w:rFonts w:ascii="Arial" w:hAnsi="Arial" w:cs="Arial"/>
        </w:rPr>
        <w:t xml:space="preserve">PS advised that </w:t>
      </w:r>
      <w:r w:rsidR="007727AB">
        <w:rPr>
          <w:rFonts w:ascii="Arial" w:hAnsi="Arial" w:cs="Arial"/>
        </w:rPr>
        <w:t>separate</w:t>
      </w:r>
      <w:r>
        <w:rPr>
          <w:rFonts w:ascii="Arial" w:hAnsi="Arial" w:cs="Arial"/>
        </w:rPr>
        <w:t xml:space="preserve"> </w:t>
      </w:r>
      <w:r w:rsidR="007727AB">
        <w:rPr>
          <w:rFonts w:ascii="Arial" w:hAnsi="Arial" w:cs="Arial"/>
        </w:rPr>
        <w:t>conversations</w:t>
      </w:r>
      <w:r>
        <w:rPr>
          <w:rFonts w:ascii="Arial" w:hAnsi="Arial" w:cs="Arial"/>
        </w:rPr>
        <w:t xml:space="preserve"> have taken place with WF regarding this and this issue should be dealt with by a sub-group of this working group.</w:t>
      </w:r>
      <w:r w:rsidR="007727AB">
        <w:rPr>
          <w:rFonts w:ascii="Arial" w:hAnsi="Arial" w:cs="Arial"/>
        </w:rPr>
        <w:t xml:space="preserve"> TM pointed out that the feedback highlights general consensus. AC agreed and noted that the issue of constitution does not inhibit the process with engaging the business community. PS advised the BID has concerns regarding this, which will be discussed in the sub-group.</w:t>
      </w:r>
    </w:p>
    <w:p w14:paraId="0E0138CD" w14:textId="7EA78AAD" w:rsidR="00263232" w:rsidRDefault="007727AB" w:rsidP="007727AB">
      <w:pPr>
        <w:jc w:val="both"/>
        <w:rPr>
          <w:rFonts w:ascii="Arial" w:hAnsi="Arial" w:cs="Arial"/>
        </w:rPr>
      </w:pPr>
      <w:r>
        <w:rPr>
          <w:rFonts w:ascii="Arial" w:hAnsi="Arial" w:cs="Arial"/>
        </w:rPr>
        <w:t xml:space="preserve">RG advised the sub-group must keep the working group informed of activities and raise core issues as soon as practicable. TM further advised that West Ealing have already </w:t>
      </w:r>
      <w:r w:rsidR="00DB62D3">
        <w:rPr>
          <w:rFonts w:ascii="Arial" w:hAnsi="Arial" w:cs="Arial"/>
        </w:rPr>
        <w:t>identified</w:t>
      </w:r>
      <w:r>
        <w:rPr>
          <w:rFonts w:ascii="Arial" w:hAnsi="Arial" w:cs="Arial"/>
        </w:rPr>
        <w:t xml:space="preserve"> their boundary and partners. SB stressed the need to engage with those not in the area.</w:t>
      </w:r>
    </w:p>
    <w:p w14:paraId="5DF691D0" w14:textId="56F38EA7" w:rsidR="007727AB" w:rsidRPr="007727AB" w:rsidRDefault="007727AB" w:rsidP="007727AB">
      <w:pPr>
        <w:jc w:val="both"/>
        <w:rPr>
          <w:rFonts w:ascii="Arial" w:hAnsi="Arial" w:cs="Arial"/>
          <w:b/>
        </w:rPr>
      </w:pPr>
      <w:r w:rsidRPr="007727AB">
        <w:rPr>
          <w:rFonts w:ascii="Arial" w:hAnsi="Arial" w:cs="Arial"/>
          <w:b/>
          <w:highlight w:val="yellow"/>
        </w:rPr>
        <w:t>ACTION: MM and TM to set up a sub-group to discuss issues around the constitution.</w:t>
      </w:r>
    </w:p>
    <w:p w14:paraId="1E27AB6B" w14:textId="77777777" w:rsidR="007727AB" w:rsidRDefault="007727AB" w:rsidP="007727AB">
      <w:pPr>
        <w:jc w:val="both"/>
        <w:rPr>
          <w:rFonts w:ascii="Arial" w:hAnsi="Arial" w:cs="Arial"/>
        </w:rPr>
      </w:pPr>
    </w:p>
    <w:p w14:paraId="794440E8" w14:textId="3826BF4A" w:rsidR="00486E85" w:rsidRPr="007D1DC8" w:rsidRDefault="00486E85" w:rsidP="00486E85">
      <w:pPr>
        <w:pStyle w:val="ListParagraph"/>
        <w:numPr>
          <w:ilvl w:val="0"/>
          <w:numId w:val="10"/>
        </w:numPr>
        <w:ind w:left="360"/>
        <w:jc w:val="both"/>
        <w:rPr>
          <w:rFonts w:ascii="Arial" w:hAnsi="Arial" w:cs="Arial"/>
          <w:b/>
          <w:u w:val="single"/>
        </w:rPr>
      </w:pPr>
      <w:r>
        <w:rPr>
          <w:rFonts w:ascii="Arial" w:hAnsi="Arial" w:cs="Arial"/>
          <w:b/>
          <w:u w:val="single"/>
        </w:rPr>
        <w:t>Website</w:t>
      </w:r>
    </w:p>
    <w:p w14:paraId="01AE0235" w14:textId="0B975358" w:rsidR="00486E85" w:rsidRDefault="00486E85" w:rsidP="00486E85">
      <w:pPr>
        <w:jc w:val="both"/>
        <w:rPr>
          <w:rFonts w:ascii="Arial" w:hAnsi="Arial" w:cs="Arial"/>
        </w:rPr>
      </w:pPr>
      <w:r>
        <w:rPr>
          <w:rFonts w:ascii="Arial" w:hAnsi="Arial" w:cs="Arial"/>
        </w:rPr>
        <w:t>SS advised this is progressing well.</w:t>
      </w:r>
    </w:p>
    <w:p w14:paraId="2A76C211" w14:textId="25BBCBE7" w:rsidR="00486E85" w:rsidRDefault="00486E85" w:rsidP="00486E85">
      <w:pPr>
        <w:jc w:val="both"/>
        <w:rPr>
          <w:rFonts w:ascii="Arial" w:hAnsi="Arial" w:cs="Arial"/>
        </w:rPr>
      </w:pPr>
      <w:r>
        <w:rPr>
          <w:rFonts w:ascii="Arial" w:hAnsi="Arial" w:cs="Arial"/>
        </w:rPr>
        <w:t>JE asked whether the summer period would cause a delay in the development. SS advised the learners identified are working through the summer and at present have no leave planned. RG requested a</w:t>
      </w:r>
      <w:r w:rsidR="00565093">
        <w:rPr>
          <w:rFonts w:ascii="Arial" w:hAnsi="Arial" w:cs="Arial"/>
        </w:rPr>
        <w:t xml:space="preserve"> link to the development site if available. Questions around how to deal with those people not on the web were raised and picked up as part of agenda item 7. </w:t>
      </w:r>
    </w:p>
    <w:p w14:paraId="4585494B" w14:textId="581C5E27" w:rsidR="00565093" w:rsidRDefault="00565093" w:rsidP="00486E85">
      <w:pPr>
        <w:jc w:val="both"/>
        <w:rPr>
          <w:rFonts w:ascii="Arial" w:hAnsi="Arial" w:cs="Arial"/>
        </w:rPr>
      </w:pPr>
      <w:r>
        <w:rPr>
          <w:rFonts w:ascii="Arial" w:hAnsi="Arial" w:cs="Arial"/>
        </w:rPr>
        <w:t>TM advised West Ealing have launched a website already. SS and AC advised this was a wordpress account, which is a ‘blog’ site. (</w:t>
      </w:r>
      <w:hyperlink r:id="rId6" w:history="1">
        <w:r w:rsidRPr="00303733">
          <w:rPr>
            <w:rStyle w:val="Hyperlink"/>
            <w:rFonts w:ascii="Arial" w:hAnsi="Arial" w:cs="Arial"/>
          </w:rPr>
          <w:t>http://wecnf.wordpress.com/2012/06/04/wecnf-intro/</w:t>
        </w:r>
      </w:hyperlink>
      <w:r>
        <w:rPr>
          <w:rFonts w:ascii="Arial" w:hAnsi="Arial" w:cs="Arial"/>
        </w:rPr>
        <w:t>)</w:t>
      </w:r>
    </w:p>
    <w:p w14:paraId="694154B0" w14:textId="3905A2A5" w:rsidR="00565093" w:rsidRDefault="00565093" w:rsidP="00486E85">
      <w:pPr>
        <w:jc w:val="both"/>
        <w:rPr>
          <w:rFonts w:ascii="Arial" w:hAnsi="Arial" w:cs="Arial"/>
        </w:rPr>
      </w:pPr>
      <w:r>
        <w:rPr>
          <w:rFonts w:ascii="Arial" w:hAnsi="Arial" w:cs="Arial"/>
        </w:rPr>
        <w:t>I also found this site on the web, which is interesting….</w:t>
      </w:r>
    </w:p>
    <w:p w14:paraId="308A2992" w14:textId="2032F7AE" w:rsidR="00565093" w:rsidRDefault="00565093" w:rsidP="00486E85">
      <w:pPr>
        <w:jc w:val="both"/>
        <w:rPr>
          <w:rFonts w:ascii="Arial" w:hAnsi="Arial" w:cs="Arial"/>
        </w:rPr>
      </w:pPr>
      <w:r>
        <w:rPr>
          <w:rFonts w:ascii="Arial" w:hAnsi="Arial" w:cs="Arial"/>
        </w:rPr>
        <w:t>(</w:t>
      </w:r>
      <w:hyperlink r:id="rId7" w:history="1">
        <w:r w:rsidRPr="00303733">
          <w:rPr>
            <w:rStyle w:val="Hyperlink"/>
            <w:rFonts w:ascii="Arial" w:hAnsi="Arial" w:cs="Arial"/>
          </w:rPr>
          <w:t>http://westealingwi.wordpress.com/2012/05/09/community-west-ealing-neighbourhood-forum/</w:t>
        </w:r>
      </w:hyperlink>
      <w:r>
        <w:rPr>
          <w:rFonts w:ascii="Arial" w:hAnsi="Arial" w:cs="Arial"/>
        </w:rPr>
        <w:t>) - feedback welcome</w:t>
      </w:r>
    </w:p>
    <w:p w14:paraId="5354F288" w14:textId="6C4C59AA" w:rsidR="00565093" w:rsidRDefault="00AF14E5" w:rsidP="00486E85">
      <w:pPr>
        <w:jc w:val="both"/>
        <w:rPr>
          <w:rFonts w:ascii="Arial" w:hAnsi="Arial" w:cs="Arial"/>
          <w:b/>
        </w:rPr>
      </w:pPr>
      <w:r w:rsidRPr="00AF14E5">
        <w:rPr>
          <w:rFonts w:ascii="Arial" w:hAnsi="Arial" w:cs="Arial"/>
          <w:b/>
          <w:highlight w:val="yellow"/>
        </w:rPr>
        <w:t>ACTION: SS to send link to the development site</w:t>
      </w:r>
    </w:p>
    <w:p w14:paraId="00CE8F27" w14:textId="4146EA6D" w:rsidR="006C446B" w:rsidRPr="00AF14E5" w:rsidRDefault="006C446B" w:rsidP="00486E85">
      <w:pPr>
        <w:jc w:val="both"/>
        <w:rPr>
          <w:rFonts w:ascii="Arial" w:hAnsi="Arial" w:cs="Arial"/>
          <w:b/>
        </w:rPr>
      </w:pPr>
      <w:r>
        <w:rPr>
          <w:rFonts w:ascii="Arial" w:hAnsi="Arial" w:cs="Arial"/>
          <w:b/>
          <w:highlight w:val="yellow"/>
        </w:rPr>
        <w:t>ACTION: Members of the website sub-g</w:t>
      </w:r>
      <w:r w:rsidRPr="006C446B">
        <w:rPr>
          <w:rFonts w:ascii="Arial" w:hAnsi="Arial" w:cs="Arial"/>
          <w:b/>
          <w:highlight w:val="yellow"/>
        </w:rPr>
        <w:t>roup to send SS their availability for the next 2 weeks</w:t>
      </w:r>
    </w:p>
    <w:p w14:paraId="1D96E15E" w14:textId="77777777" w:rsidR="00AF14E5" w:rsidRDefault="00AF14E5" w:rsidP="00486E85">
      <w:pPr>
        <w:jc w:val="both"/>
        <w:rPr>
          <w:rFonts w:ascii="Arial" w:hAnsi="Arial" w:cs="Arial"/>
        </w:rPr>
      </w:pPr>
    </w:p>
    <w:p w14:paraId="42CEF56D" w14:textId="5558A40E" w:rsidR="00565093" w:rsidRPr="00565093" w:rsidRDefault="00565093" w:rsidP="00565093">
      <w:pPr>
        <w:pStyle w:val="ListParagraph"/>
        <w:numPr>
          <w:ilvl w:val="0"/>
          <w:numId w:val="10"/>
        </w:numPr>
        <w:ind w:left="360"/>
        <w:jc w:val="both"/>
        <w:rPr>
          <w:rFonts w:ascii="Arial" w:hAnsi="Arial" w:cs="Arial"/>
          <w:b/>
          <w:u w:val="single"/>
        </w:rPr>
      </w:pPr>
      <w:r w:rsidRPr="00565093">
        <w:rPr>
          <w:rFonts w:ascii="Arial" w:hAnsi="Arial" w:cs="Arial"/>
          <w:b/>
          <w:u w:val="single"/>
        </w:rPr>
        <w:t>Resourcing</w:t>
      </w:r>
    </w:p>
    <w:p w14:paraId="18AA2CD8" w14:textId="78138A88" w:rsidR="00565093" w:rsidRDefault="00565093" w:rsidP="00565093">
      <w:pPr>
        <w:jc w:val="both"/>
        <w:rPr>
          <w:rFonts w:ascii="Arial" w:hAnsi="Arial" w:cs="Arial"/>
        </w:rPr>
      </w:pPr>
      <w:r>
        <w:rPr>
          <w:rFonts w:ascii="Arial" w:hAnsi="Arial" w:cs="Arial"/>
        </w:rPr>
        <w:lastRenderedPageBreak/>
        <w:t xml:space="preserve">This was not </w:t>
      </w:r>
      <w:r w:rsidR="006C446B">
        <w:rPr>
          <w:rFonts w:ascii="Arial" w:hAnsi="Arial" w:cs="Arial"/>
        </w:rPr>
        <w:t>specifically discussed.</w:t>
      </w:r>
    </w:p>
    <w:p w14:paraId="5F79846F" w14:textId="77777777" w:rsidR="00565093" w:rsidRDefault="00565093" w:rsidP="00565093">
      <w:pPr>
        <w:jc w:val="both"/>
        <w:rPr>
          <w:rFonts w:ascii="Arial" w:hAnsi="Arial" w:cs="Arial"/>
        </w:rPr>
      </w:pPr>
    </w:p>
    <w:p w14:paraId="4818CA64" w14:textId="77777777" w:rsidR="00AF14E5" w:rsidRDefault="00AF14E5" w:rsidP="00565093">
      <w:pPr>
        <w:jc w:val="both"/>
        <w:rPr>
          <w:rFonts w:ascii="Arial" w:hAnsi="Arial" w:cs="Arial"/>
        </w:rPr>
      </w:pPr>
    </w:p>
    <w:p w14:paraId="7A192D13" w14:textId="77777777" w:rsidR="00AF14E5" w:rsidRDefault="00AF14E5" w:rsidP="00565093">
      <w:pPr>
        <w:jc w:val="both"/>
        <w:rPr>
          <w:rFonts w:ascii="Arial" w:hAnsi="Arial" w:cs="Arial"/>
        </w:rPr>
      </w:pPr>
    </w:p>
    <w:p w14:paraId="32E32E6F" w14:textId="77777777" w:rsidR="00AF14E5" w:rsidRDefault="00AF14E5" w:rsidP="00565093">
      <w:pPr>
        <w:jc w:val="both"/>
        <w:rPr>
          <w:rFonts w:ascii="Arial" w:hAnsi="Arial" w:cs="Arial"/>
        </w:rPr>
      </w:pPr>
    </w:p>
    <w:p w14:paraId="029718B0" w14:textId="78DEBF23" w:rsidR="00565093" w:rsidRDefault="00565093" w:rsidP="00565093">
      <w:pPr>
        <w:pStyle w:val="ListParagraph"/>
        <w:numPr>
          <w:ilvl w:val="0"/>
          <w:numId w:val="10"/>
        </w:numPr>
        <w:ind w:left="360"/>
        <w:jc w:val="both"/>
        <w:rPr>
          <w:rFonts w:ascii="Arial" w:hAnsi="Arial" w:cs="Arial"/>
          <w:b/>
          <w:u w:val="single"/>
        </w:rPr>
      </w:pPr>
      <w:r>
        <w:rPr>
          <w:rFonts w:ascii="Arial" w:hAnsi="Arial" w:cs="Arial"/>
          <w:b/>
          <w:u w:val="single"/>
        </w:rPr>
        <w:t>Engagement</w:t>
      </w:r>
    </w:p>
    <w:p w14:paraId="1CD8BA34" w14:textId="416C23D9" w:rsidR="00926D1C" w:rsidRPr="00565093" w:rsidRDefault="00926D1C" w:rsidP="00565093">
      <w:pPr>
        <w:pStyle w:val="ListParagraph"/>
        <w:numPr>
          <w:ilvl w:val="0"/>
          <w:numId w:val="10"/>
        </w:numPr>
        <w:ind w:left="360"/>
        <w:jc w:val="both"/>
        <w:rPr>
          <w:rFonts w:ascii="Arial" w:hAnsi="Arial" w:cs="Arial"/>
          <w:b/>
          <w:u w:val="single"/>
        </w:rPr>
      </w:pPr>
      <w:r>
        <w:rPr>
          <w:rFonts w:ascii="Arial" w:hAnsi="Arial" w:cs="Arial"/>
          <w:b/>
          <w:u w:val="single"/>
        </w:rPr>
        <w:t>Expanding Membership</w:t>
      </w:r>
    </w:p>
    <w:p w14:paraId="53DA8E6F" w14:textId="179E75C3" w:rsidR="00565093" w:rsidRDefault="00525632" w:rsidP="00565093">
      <w:pPr>
        <w:jc w:val="both"/>
        <w:rPr>
          <w:rFonts w:ascii="Arial" w:hAnsi="Arial" w:cs="Arial"/>
        </w:rPr>
      </w:pPr>
      <w:r>
        <w:rPr>
          <w:rFonts w:ascii="Arial" w:hAnsi="Arial" w:cs="Arial"/>
        </w:rPr>
        <w:t xml:space="preserve">WF introduced a paper on </w:t>
      </w:r>
      <w:r w:rsidRPr="00F42FA8">
        <w:rPr>
          <w:rFonts w:ascii="Arial" w:hAnsi="Arial" w:cs="Arial"/>
          <w:i/>
        </w:rPr>
        <w:t>‘SEC Proposals for securing wider engagement in the Ealing Town Centre Neighbourhood Forum’</w:t>
      </w:r>
      <w:r>
        <w:rPr>
          <w:rFonts w:ascii="Arial" w:hAnsi="Arial" w:cs="Arial"/>
        </w:rPr>
        <w:t xml:space="preserve">, which informed the group on the channels being used to engage residents. AC advised that </w:t>
      </w:r>
      <w:r w:rsidR="00F42FA8">
        <w:rPr>
          <w:rFonts w:ascii="Arial" w:hAnsi="Arial" w:cs="Arial"/>
        </w:rPr>
        <w:t xml:space="preserve">this agenda was raised at a recent Ward Forum and will continue to do so at </w:t>
      </w:r>
      <w:r w:rsidR="00DA2603">
        <w:rPr>
          <w:rFonts w:ascii="Arial" w:hAnsi="Arial" w:cs="Arial"/>
        </w:rPr>
        <w:t>future forums and added fellow M</w:t>
      </w:r>
      <w:r w:rsidR="00F42FA8">
        <w:rPr>
          <w:rFonts w:ascii="Arial" w:hAnsi="Arial" w:cs="Arial"/>
        </w:rPr>
        <w:t xml:space="preserve">embers will be advised to do the same for their relevant Ward Forums.  </w:t>
      </w:r>
    </w:p>
    <w:p w14:paraId="2DCA5A06" w14:textId="77777777" w:rsidR="00F42FA8" w:rsidRDefault="00F42FA8" w:rsidP="00565093">
      <w:pPr>
        <w:jc w:val="both"/>
        <w:rPr>
          <w:rFonts w:ascii="Arial" w:hAnsi="Arial" w:cs="Arial"/>
        </w:rPr>
      </w:pPr>
    </w:p>
    <w:p w14:paraId="46EC67D4" w14:textId="11F25988" w:rsidR="00F42FA8" w:rsidRDefault="00F42FA8" w:rsidP="00565093">
      <w:pPr>
        <w:jc w:val="both"/>
        <w:rPr>
          <w:rFonts w:ascii="Arial" w:hAnsi="Arial" w:cs="Arial"/>
        </w:rPr>
      </w:pPr>
      <w:r>
        <w:rPr>
          <w:rFonts w:ascii="Arial" w:hAnsi="Arial" w:cs="Arial"/>
        </w:rPr>
        <w:t xml:space="preserve">PS advised he recently attended an ATCM event where the DCLG warned of a lack of engagement and it was down to BIDs to help manage this going forward. SB added that the Ealing Business Partnership meeting could also be used as it was recently agreed </w:t>
      </w:r>
      <w:r w:rsidR="007F54A5">
        <w:rPr>
          <w:rFonts w:ascii="Arial" w:hAnsi="Arial" w:cs="Arial"/>
        </w:rPr>
        <w:t xml:space="preserve">at the last event </w:t>
      </w:r>
      <w:r>
        <w:rPr>
          <w:rFonts w:ascii="Arial" w:hAnsi="Arial" w:cs="Arial"/>
        </w:rPr>
        <w:t xml:space="preserve">that 3 </w:t>
      </w:r>
      <w:r w:rsidR="007F54A5">
        <w:rPr>
          <w:rFonts w:ascii="Arial" w:hAnsi="Arial" w:cs="Arial"/>
        </w:rPr>
        <w:t xml:space="preserve">networking </w:t>
      </w:r>
      <w:r>
        <w:rPr>
          <w:rFonts w:ascii="Arial" w:hAnsi="Arial" w:cs="Arial"/>
        </w:rPr>
        <w:t>events per year would take place. SS and MM were in attendance at that meeting.</w:t>
      </w:r>
    </w:p>
    <w:p w14:paraId="2E78FB5F" w14:textId="77777777" w:rsidR="00F42FA8" w:rsidRDefault="00F42FA8" w:rsidP="00565093">
      <w:pPr>
        <w:jc w:val="both"/>
        <w:rPr>
          <w:rFonts w:ascii="Arial" w:hAnsi="Arial" w:cs="Arial"/>
        </w:rPr>
      </w:pPr>
    </w:p>
    <w:p w14:paraId="72503B4F" w14:textId="280924A5" w:rsidR="00F42FA8" w:rsidRDefault="00F42FA8" w:rsidP="00565093">
      <w:pPr>
        <w:jc w:val="both"/>
        <w:rPr>
          <w:rFonts w:ascii="Arial" w:hAnsi="Arial" w:cs="Arial"/>
        </w:rPr>
      </w:pPr>
      <w:r>
        <w:rPr>
          <w:rFonts w:ascii="Arial" w:hAnsi="Arial" w:cs="Arial"/>
        </w:rPr>
        <w:t xml:space="preserve">The SEC, BID and Ealing Council all hold email lists which can be used to circulate information; MM pointed out there is a difference between communication and engagement, the latter being key. </w:t>
      </w:r>
      <w:r w:rsidR="00740E2A">
        <w:rPr>
          <w:rFonts w:ascii="Arial" w:hAnsi="Arial" w:cs="Arial"/>
        </w:rPr>
        <w:t>JE pointed out that we need to consider all types of media when communicating with our market.</w:t>
      </w:r>
    </w:p>
    <w:p w14:paraId="14424DE7" w14:textId="77777777" w:rsidR="00740E2A" w:rsidRDefault="00740E2A" w:rsidP="00565093">
      <w:pPr>
        <w:jc w:val="both"/>
        <w:rPr>
          <w:rFonts w:ascii="Arial" w:hAnsi="Arial" w:cs="Arial"/>
        </w:rPr>
      </w:pPr>
    </w:p>
    <w:p w14:paraId="4EB359AE" w14:textId="4B1BFE45" w:rsidR="00740E2A" w:rsidRDefault="00740E2A" w:rsidP="00565093">
      <w:pPr>
        <w:jc w:val="both"/>
        <w:rPr>
          <w:rFonts w:ascii="Arial" w:hAnsi="Arial" w:cs="Arial"/>
        </w:rPr>
      </w:pPr>
      <w:r>
        <w:rPr>
          <w:rFonts w:ascii="Arial" w:hAnsi="Arial" w:cs="Arial"/>
        </w:rPr>
        <w:t>MM distributed ‘</w:t>
      </w:r>
      <w:r w:rsidRPr="00740E2A">
        <w:rPr>
          <w:rFonts w:ascii="Arial" w:hAnsi="Arial" w:cs="Arial"/>
          <w:i/>
        </w:rPr>
        <w:t>Ealing BIDs engagement plan’</w:t>
      </w:r>
      <w:r>
        <w:rPr>
          <w:rFonts w:ascii="Arial" w:hAnsi="Arial" w:cs="Arial"/>
        </w:rPr>
        <w:t xml:space="preserve"> which consisted of holding 4-6 </w:t>
      </w:r>
      <w:r w:rsidR="00725A43">
        <w:rPr>
          <w:rFonts w:ascii="Arial" w:hAnsi="Arial" w:cs="Arial"/>
        </w:rPr>
        <w:t xml:space="preserve">short-guided </w:t>
      </w:r>
      <w:r>
        <w:rPr>
          <w:rFonts w:ascii="Arial" w:hAnsi="Arial" w:cs="Arial"/>
        </w:rPr>
        <w:t xml:space="preserve">sessions for businesses with the objective to brief them on the neighbourhood plan and to identify champions by geographical area. MM further advised given certain events are upon us such as the summer festival, polish festival and the half marathon </w:t>
      </w:r>
      <w:r w:rsidR="007F54A5">
        <w:rPr>
          <w:rFonts w:ascii="Arial" w:hAnsi="Arial" w:cs="Arial"/>
        </w:rPr>
        <w:t xml:space="preserve">and </w:t>
      </w:r>
      <w:r>
        <w:rPr>
          <w:rFonts w:ascii="Arial" w:hAnsi="Arial" w:cs="Arial"/>
        </w:rPr>
        <w:t>we should consider conducting a professional survey o</w:t>
      </w:r>
      <w:r w:rsidR="0043779D">
        <w:rPr>
          <w:rFonts w:ascii="Arial" w:hAnsi="Arial" w:cs="Arial"/>
        </w:rPr>
        <w:t>f visitors into the town centre which can be carried out by a company at a reasonable rate.</w:t>
      </w:r>
      <w:r>
        <w:rPr>
          <w:rFonts w:ascii="Arial" w:hAnsi="Arial" w:cs="Arial"/>
        </w:rPr>
        <w:t xml:space="preserve"> WF asked what kind of questions should we be asking? MM advised it would be best to ask aspirational items such as what they like and do not like. </w:t>
      </w:r>
      <w:r w:rsidR="0043779D">
        <w:rPr>
          <w:rFonts w:ascii="Arial" w:hAnsi="Arial" w:cs="Arial"/>
        </w:rPr>
        <w:t xml:space="preserve">SB advised that the Local Authority already have a stand at the summer festival and could be used for these purposes. SB also added he will speak to </w:t>
      </w:r>
      <w:r w:rsidR="00507A10">
        <w:rPr>
          <w:rFonts w:ascii="Arial" w:hAnsi="Arial" w:cs="Arial"/>
        </w:rPr>
        <w:t>Marketing regarding</w:t>
      </w:r>
      <w:r w:rsidR="0043779D">
        <w:rPr>
          <w:rFonts w:ascii="Arial" w:hAnsi="Arial" w:cs="Arial"/>
        </w:rPr>
        <w:t xml:space="preserve"> possibilities</w:t>
      </w:r>
      <w:r w:rsidR="00507A10">
        <w:rPr>
          <w:rFonts w:ascii="Arial" w:hAnsi="Arial" w:cs="Arial"/>
        </w:rPr>
        <w:t>. SS raised concerns about the cost of commissioning surveys, which could end up costing 25% of the frontrunner funds; we should be exploring all avenues to use businesses and volunteers to conduct as much of our activities as possible. AC concurred with SS. SB advised he had recently met with Wereldhave asset manager, Ailsa, and this may be one avenue to explore regarding funding for the survey. SS advised he has a meeting scheduled in the coming week and will explore.</w:t>
      </w:r>
    </w:p>
    <w:p w14:paraId="226F98E0" w14:textId="77777777" w:rsidR="00507A10" w:rsidRDefault="00507A10" w:rsidP="00565093">
      <w:pPr>
        <w:jc w:val="both"/>
        <w:rPr>
          <w:rFonts w:ascii="Arial" w:hAnsi="Arial" w:cs="Arial"/>
        </w:rPr>
      </w:pPr>
    </w:p>
    <w:p w14:paraId="2E4887F1" w14:textId="60FA7549" w:rsidR="00507A10" w:rsidRDefault="00935A46" w:rsidP="00565093">
      <w:pPr>
        <w:jc w:val="both"/>
        <w:rPr>
          <w:rFonts w:ascii="Arial" w:hAnsi="Arial" w:cs="Arial"/>
        </w:rPr>
      </w:pPr>
      <w:r>
        <w:rPr>
          <w:rFonts w:ascii="Arial" w:hAnsi="Arial" w:cs="Arial"/>
        </w:rPr>
        <w:t>TM advised he has approached the Police to attend the main group meeting on the 26 July. Group agreed that both the Police and the Health Service be invited to the meeting on July 26.</w:t>
      </w:r>
    </w:p>
    <w:p w14:paraId="037250FB" w14:textId="77777777" w:rsidR="00935A46" w:rsidRDefault="00935A46" w:rsidP="00565093">
      <w:pPr>
        <w:jc w:val="both"/>
        <w:rPr>
          <w:rFonts w:ascii="Arial" w:hAnsi="Arial" w:cs="Arial"/>
        </w:rPr>
      </w:pPr>
    </w:p>
    <w:p w14:paraId="53997065" w14:textId="4800E329" w:rsidR="00935A46" w:rsidRDefault="00935A46" w:rsidP="00565093">
      <w:pPr>
        <w:jc w:val="both"/>
        <w:rPr>
          <w:rFonts w:ascii="Arial" w:hAnsi="Arial" w:cs="Arial"/>
        </w:rPr>
      </w:pPr>
      <w:r>
        <w:rPr>
          <w:rFonts w:ascii="Arial" w:hAnsi="Arial" w:cs="Arial"/>
        </w:rPr>
        <w:t>WF raised the issue of Hoteliers in the area. PS advised they are difficult to engage with due to the nature of the management structures locally.</w:t>
      </w:r>
    </w:p>
    <w:p w14:paraId="65176FD0" w14:textId="18C37586" w:rsidR="00935A46" w:rsidRPr="00935A46" w:rsidRDefault="00935A46" w:rsidP="00565093">
      <w:pPr>
        <w:jc w:val="both"/>
        <w:rPr>
          <w:rFonts w:ascii="Arial" w:hAnsi="Arial" w:cs="Arial"/>
          <w:b/>
          <w:highlight w:val="yellow"/>
        </w:rPr>
      </w:pPr>
      <w:r w:rsidRPr="00935A46">
        <w:rPr>
          <w:rFonts w:ascii="Arial" w:hAnsi="Arial" w:cs="Arial"/>
          <w:b/>
          <w:highlight w:val="yellow"/>
        </w:rPr>
        <w:t>ACTION: All to send draft questions to MM by 17.00 Friday, 13 July</w:t>
      </w:r>
    </w:p>
    <w:p w14:paraId="42B79B09" w14:textId="1D805393" w:rsidR="00935A46" w:rsidRDefault="00935A46" w:rsidP="00565093">
      <w:pPr>
        <w:jc w:val="both"/>
        <w:rPr>
          <w:rFonts w:ascii="Arial" w:hAnsi="Arial" w:cs="Arial"/>
          <w:b/>
        </w:rPr>
      </w:pPr>
      <w:r w:rsidRPr="00935A46">
        <w:rPr>
          <w:rFonts w:ascii="Arial" w:hAnsi="Arial" w:cs="Arial"/>
          <w:b/>
          <w:highlight w:val="yellow"/>
        </w:rPr>
        <w:t>ACTION: TM to invite the SNT Inspector to the Group on July 26</w:t>
      </w:r>
    </w:p>
    <w:p w14:paraId="0BF6824C" w14:textId="0EE29A32" w:rsidR="007F54A5" w:rsidRPr="00935A46" w:rsidRDefault="007F54A5" w:rsidP="00565093">
      <w:pPr>
        <w:jc w:val="both"/>
        <w:rPr>
          <w:rFonts w:ascii="Arial" w:hAnsi="Arial" w:cs="Arial"/>
          <w:b/>
        </w:rPr>
      </w:pPr>
      <w:r w:rsidRPr="007F54A5">
        <w:rPr>
          <w:rFonts w:ascii="Arial" w:hAnsi="Arial" w:cs="Arial"/>
          <w:b/>
          <w:highlight w:val="yellow"/>
        </w:rPr>
        <w:lastRenderedPageBreak/>
        <w:t>ACTION: SB to speak to Marketing on survey possibilities</w:t>
      </w:r>
    </w:p>
    <w:p w14:paraId="5F12E33A" w14:textId="77777777" w:rsidR="00935A46" w:rsidRDefault="00935A46" w:rsidP="00565093">
      <w:pPr>
        <w:jc w:val="both"/>
        <w:rPr>
          <w:rFonts w:ascii="Arial" w:hAnsi="Arial" w:cs="Arial"/>
        </w:rPr>
      </w:pPr>
    </w:p>
    <w:p w14:paraId="0D8622C7" w14:textId="77777777" w:rsidR="00926D1C" w:rsidRDefault="00926D1C" w:rsidP="00565093">
      <w:pPr>
        <w:jc w:val="both"/>
        <w:rPr>
          <w:rFonts w:ascii="Arial" w:hAnsi="Arial" w:cs="Arial"/>
        </w:rPr>
      </w:pPr>
    </w:p>
    <w:p w14:paraId="49E279C9" w14:textId="066DA506" w:rsidR="00926D1C" w:rsidRPr="00926D1C" w:rsidRDefault="00926D1C" w:rsidP="00926D1C">
      <w:pPr>
        <w:pStyle w:val="ListParagraph"/>
        <w:numPr>
          <w:ilvl w:val="0"/>
          <w:numId w:val="10"/>
        </w:numPr>
        <w:ind w:left="360"/>
        <w:jc w:val="both"/>
        <w:rPr>
          <w:rFonts w:ascii="Arial" w:hAnsi="Arial" w:cs="Arial"/>
          <w:b/>
          <w:u w:val="single"/>
        </w:rPr>
      </w:pPr>
      <w:r>
        <w:rPr>
          <w:rFonts w:ascii="Arial" w:hAnsi="Arial" w:cs="Arial"/>
          <w:b/>
          <w:u w:val="single"/>
        </w:rPr>
        <w:t>Chair</w:t>
      </w:r>
    </w:p>
    <w:p w14:paraId="72A40414" w14:textId="2CE1A3F4" w:rsidR="00935A46" w:rsidRDefault="00926D1C" w:rsidP="00926D1C">
      <w:pPr>
        <w:jc w:val="both"/>
        <w:rPr>
          <w:rFonts w:ascii="Arial" w:hAnsi="Arial" w:cs="Arial"/>
        </w:rPr>
      </w:pPr>
      <w:r>
        <w:rPr>
          <w:rFonts w:ascii="Arial" w:hAnsi="Arial" w:cs="Arial"/>
        </w:rPr>
        <w:t xml:space="preserve">Group nominated SS </w:t>
      </w:r>
    </w:p>
    <w:p w14:paraId="5AAEA102" w14:textId="3D595B51" w:rsidR="00507A10" w:rsidRPr="00926D1C" w:rsidRDefault="00926D1C" w:rsidP="00565093">
      <w:pPr>
        <w:jc w:val="both"/>
        <w:rPr>
          <w:rFonts w:ascii="Arial" w:hAnsi="Arial" w:cs="Arial"/>
          <w:b/>
        </w:rPr>
      </w:pPr>
      <w:r w:rsidRPr="00926D1C">
        <w:rPr>
          <w:rFonts w:ascii="Arial" w:hAnsi="Arial" w:cs="Arial"/>
          <w:b/>
          <w:highlight w:val="yellow"/>
        </w:rPr>
        <w:t>ACTION: All to send availability for the next meeting of this group (after July 26)</w:t>
      </w:r>
    </w:p>
    <w:p w14:paraId="3AAA966B" w14:textId="77777777" w:rsidR="00926D1C" w:rsidRDefault="00926D1C" w:rsidP="00565093">
      <w:pPr>
        <w:jc w:val="both"/>
        <w:rPr>
          <w:rFonts w:ascii="Arial" w:hAnsi="Arial" w:cs="Arial"/>
        </w:rPr>
      </w:pPr>
    </w:p>
    <w:p w14:paraId="2811011A" w14:textId="77777777" w:rsidR="00926D1C" w:rsidRDefault="00926D1C" w:rsidP="00565093">
      <w:pPr>
        <w:jc w:val="both"/>
        <w:rPr>
          <w:rFonts w:ascii="Arial" w:hAnsi="Arial" w:cs="Arial"/>
        </w:rPr>
      </w:pPr>
    </w:p>
    <w:p w14:paraId="229D189D" w14:textId="69D34525" w:rsidR="00926D1C" w:rsidRPr="00926D1C" w:rsidRDefault="00926D1C" w:rsidP="00926D1C">
      <w:pPr>
        <w:pStyle w:val="ListParagraph"/>
        <w:numPr>
          <w:ilvl w:val="0"/>
          <w:numId w:val="10"/>
        </w:numPr>
        <w:ind w:left="360"/>
        <w:jc w:val="both"/>
        <w:rPr>
          <w:rFonts w:ascii="Arial" w:hAnsi="Arial" w:cs="Arial"/>
          <w:b/>
          <w:u w:val="single"/>
        </w:rPr>
      </w:pPr>
      <w:r>
        <w:rPr>
          <w:rFonts w:ascii="Arial" w:hAnsi="Arial" w:cs="Arial"/>
          <w:b/>
          <w:u w:val="single"/>
        </w:rPr>
        <w:t>AOB</w:t>
      </w:r>
    </w:p>
    <w:p w14:paraId="7FC60F0E" w14:textId="4F83F9BB" w:rsidR="00926D1C" w:rsidRPr="00926D1C" w:rsidRDefault="00926D1C" w:rsidP="00926D1C">
      <w:pPr>
        <w:jc w:val="both"/>
        <w:rPr>
          <w:rFonts w:ascii="Arial" w:hAnsi="Arial" w:cs="Arial"/>
          <w:b/>
        </w:rPr>
      </w:pPr>
      <w:r w:rsidRPr="00926D1C">
        <w:rPr>
          <w:rFonts w:ascii="Arial" w:hAnsi="Arial" w:cs="Arial"/>
          <w:b/>
        </w:rPr>
        <w:t>Agenda for the 26 July CENF Main Group</w:t>
      </w:r>
    </w:p>
    <w:p w14:paraId="3B0BD1FF" w14:textId="77777777" w:rsidR="00926D1C" w:rsidRDefault="00926D1C" w:rsidP="00926D1C">
      <w:pPr>
        <w:jc w:val="both"/>
        <w:rPr>
          <w:rFonts w:ascii="Arial" w:hAnsi="Arial" w:cs="Arial"/>
        </w:rPr>
      </w:pPr>
    </w:p>
    <w:p w14:paraId="764EC6B2" w14:textId="1DEE3906" w:rsidR="005111D8" w:rsidRPr="005111D8" w:rsidRDefault="005111D8" w:rsidP="00926D1C">
      <w:pPr>
        <w:jc w:val="both"/>
        <w:rPr>
          <w:rFonts w:ascii="Arial" w:hAnsi="Arial" w:cs="Arial"/>
          <w:b/>
        </w:rPr>
      </w:pPr>
      <w:r w:rsidRPr="005111D8">
        <w:rPr>
          <w:rFonts w:ascii="Arial" w:hAnsi="Arial" w:cs="Arial"/>
          <w:b/>
        </w:rPr>
        <w:t>Objective</w:t>
      </w:r>
    </w:p>
    <w:p w14:paraId="47297EB1" w14:textId="1DEDEF14" w:rsidR="005111D8" w:rsidRDefault="005111D8" w:rsidP="00926D1C">
      <w:pPr>
        <w:jc w:val="both"/>
        <w:rPr>
          <w:rFonts w:ascii="Arial" w:hAnsi="Arial" w:cs="Arial"/>
        </w:rPr>
      </w:pPr>
      <w:r>
        <w:rPr>
          <w:rFonts w:ascii="Arial" w:hAnsi="Arial" w:cs="Arial"/>
        </w:rPr>
        <w:t>Encourage discussion and record different viewpoints around the sessions identified below.</w:t>
      </w:r>
    </w:p>
    <w:p w14:paraId="570E6429" w14:textId="77777777" w:rsidR="005111D8" w:rsidRDefault="005111D8" w:rsidP="00926D1C">
      <w:pPr>
        <w:jc w:val="both"/>
        <w:rPr>
          <w:rFonts w:ascii="Arial" w:hAnsi="Arial" w:cs="Arial"/>
        </w:rPr>
      </w:pPr>
    </w:p>
    <w:p w14:paraId="15104976" w14:textId="2800949B" w:rsidR="00926D1C" w:rsidRPr="005111D8" w:rsidRDefault="00926D1C" w:rsidP="00926D1C">
      <w:pPr>
        <w:jc w:val="both"/>
        <w:rPr>
          <w:rFonts w:ascii="Arial" w:hAnsi="Arial" w:cs="Arial"/>
          <w:b/>
        </w:rPr>
      </w:pPr>
      <w:r w:rsidRPr="005111D8">
        <w:rPr>
          <w:rFonts w:ascii="Arial" w:hAnsi="Arial" w:cs="Arial"/>
          <w:b/>
        </w:rPr>
        <w:t>5-minute sessions</w:t>
      </w:r>
    </w:p>
    <w:p w14:paraId="2CDEF522" w14:textId="7105605D" w:rsidR="00926D1C" w:rsidRPr="005111D8" w:rsidRDefault="00926D1C" w:rsidP="005111D8">
      <w:pPr>
        <w:pStyle w:val="ListParagraph"/>
        <w:numPr>
          <w:ilvl w:val="0"/>
          <w:numId w:val="11"/>
        </w:numPr>
        <w:jc w:val="both"/>
        <w:rPr>
          <w:rFonts w:ascii="Arial" w:hAnsi="Arial" w:cs="Arial"/>
        </w:rPr>
      </w:pPr>
      <w:r w:rsidRPr="005111D8">
        <w:rPr>
          <w:rFonts w:ascii="Arial" w:hAnsi="Arial" w:cs="Arial"/>
        </w:rPr>
        <w:t xml:space="preserve">Context </w:t>
      </w:r>
      <w:proofErr w:type="gramStart"/>
      <w:r w:rsidR="005111D8">
        <w:rPr>
          <w:rFonts w:ascii="Arial" w:hAnsi="Arial" w:cs="Arial"/>
        </w:rPr>
        <w:t>- ?</w:t>
      </w:r>
      <w:proofErr w:type="gramEnd"/>
    </w:p>
    <w:p w14:paraId="36E844DA" w14:textId="3C82DC64" w:rsidR="00926D1C" w:rsidRPr="005111D8" w:rsidRDefault="00926D1C" w:rsidP="005111D8">
      <w:pPr>
        <w:pStyle w:val="ListParagraph"/>
        <w:numPr>
          <w:ilvl w:val="0"/>
          <w:numId w:val="11"/>
        </w:numPr>
        <w:jc w:val="both"/>
        <w:rPr>
          <w:rFonts w:ascii="Arial" w:hAnsi="Arial" w:cs="Arial"/>
        </w:rPr>
      </w:pPr>
      <w:r w:rsidRPr="005111D8">
        <w:rPr>
          <w:rFonts w:ascii="Arial" w:hAnsi="Arial" w:cs="Arial"/>
        </w:rPr>
        <w:t>Heritage and leisure</w:t>
      </w:r>
      <w:r w:rsidR="005111D8" w:rsidRPr="005111D8">
        <w:rPr>
          <w:rFonts w:ascii="Arial" w:hAnsi="Arial" w:cs="Arial"/>
        </w:rPr>
        <w:t xml:space="preserve"> - BG</w:t>
      </w:r>
    </w:p>
    <w:p w14:paraId="0BFE6CE8" w14:textId="4D96FF28" w:rsidR="00926D1C" w:rsidRPr="005111D8" w:rsidRDefault="00926D1C" w:rsidP="005111D8">
      <w:pPr>
        <w:pStyle w:val="ListParagraph"/>
        <w:numPr>
          <w:ilvl w:val="0"/>
          <w:numId w:val="11"/>
        </w:numPr>
        <w:jc w:val="both"/>
        <w:rPr>
          <w:rFonts w:ascii="Arial" w:hAnsi="Arial" w:cs="Arial"/>
        </w:rPr>
      </w:pPr>
      <w:r w:rsidRPr="005111D8">
        <w:rPr>
          <w:rFonts w:ascii="Arial" w:hAnsi="Arial" w:cs="Arial"/>
        </w:rPr>
        <w:t>Business and retail</w:t>
      </w:r>
      <w:r w:rsidR="005111D8" w:rsidRPr="005111D8">
        <w:rPr>
          <w:rFonts w:ascii="Arial" w:hAnsi="Arial" w:cs="Arial"/>
        </w:rPr>
        <w:t xml:space="preserve"> – MM/PS</w:t>
      </w:r>
    </w:p>
    <w:p w14:paraId="59468588" w14:textId="34C784AA" w:rsidR="00926D1C" w:rsidRPr="005111D8" w:rsidRDefault="00926D1C" w:rsidP="005111D8">
      <w:pPr>
        <w:pStyle w:val="ListParagraph"/>
        <w:numPr>
          <w:ilvl w:val="0"/>
          <w:numId w:val="11"/>
        </w:numPr>
        <w:jc w:val="both"/>
        <w:rPr>
          <w:rFonts w:ascii="Arial" w:hAnsi="Arial" w:cs="Arial"/>
        </w:rPr>
      </w:pPr>
      <w:r w:rsidRPr="005111D8">
        <w:rPr>
          <w:rFonts w:ascii="Arial" w:hAnsi="Arial" w:cs="Arial"/>
        </w:rPr>
        <w:t>Engagement</w:t>
      </w:r>
      <w:r w:rsidR="005111D8" w:rsidRPr="005111D8">
        <w:rPr>
          <w:rFonts w:ascii="Arial" w:hAnsi="Arial" w:cs="Arial"/>
        </w:rPr>
        <w:t xml:space="preserve"> </w:t>
      </w:r>
      <w:proofErr w:type="gramStart"/>
      <w:r w:rsidR="005111D8" w:rsidRPr="005111D8">
        <w:rPr>
          <w:rFonts w:ascii="Arial" w:hAnsi="Arial" w:cs="Arial"/>
        </w:rPr>
        <w:t>- ?</w:t>
      </w:r>
      <w:proofErr w:type="gramEnd"/>
    </w:p>
    <w:p w14:paraId="47EA6506" w14:textId="7ED94A53" w:rsidR="00926D1C" w:rsidRPr="005111D8" w:rsidRDefault="00926D1C" w:rsidP="005111D8">
      <w:pPr>
        <w:pStyle w:val="ListParagraph"/>
        <w:numPr>
          <w:ilvl w:val="0"/>
          <w:numId w:val="11"/>
        </w:numPr>
        <w:jc w:val="both"/>
        <w:rPr>
          <w:rFonts w:ascii="Arial" w:hAnsi="Arial" w:cs="Arial"/>
        </w:rPr>
      </w:pPr>
      <w:r w:rsidRPr="005111D8">
        <w:rPr>
          <w:rFonts w:ascii="Arial" w:hAnsi="Arial" w:cs="Arial"/>
        </w:rPr>
        <w:t>Transport and public realm</w:t>
      </w:r>
      <w:r w:rsidR="005111D8" w:rsidRPr="005111D8">
        <w:rPr>
          <w:rFonts w:ascii="Arial" w:hAnsi="Arial" w:cs="Arial"/>
        </w:rPr>
        <w:t xml:space="preserve"> – Nick O’Donnell has confirmed </w:t>
      </w:r>
      <w:r w:rsidR="005111D8">
        <w:rPr>
          <w:rFonts w:ascii="Arial" w:hAnsi="Arial" w:cs="Arial"/>
        </w:rPr>
        <w:t>availability</w:t>
      </w:r>
      <w:r w:rsidR="005111D8" w:rsidRPr="005111D8">
        <w:rPr>
          <w:rFonts w:ascii="Arial" w:hAnsi="Arial" w:cs="Arial"/>
        </w:rPr>
        <w:t xml:space="preserve"> 6-7pm</w:t>
      </w:r>
    </w:p>
    <w:p w14:paraId="40F59C0F" w14:textId="1D405B6A" w:rsidR="00AC4AF4" w:rsidRDefault="00926D1C" w:rsidP="005111D8">
      <w:pPr>
        <w:pStyle w:val="ListParagraph"/>
        <w:numPr>
          <w:ilvl w:val="0"/>
          <w:numId w:val="11"/>
        </w:numPr>
        <w:jc w:val="both"/>
        <w:rPr>
          <w:rFonts w:ascii="Arial" w:hAnsi="Arial" w:cs="Arial"/>
        </w:rPr>
      </w:pPr>
      <w:r w:rsidRPr="005111D8">
        <w:rPr>
          <w:rFonts w:ascii="Arial" w:hAnsi="Arial" w:cs="Arial"/>
        </w:rPr>
        <w:t>Community facilities</w:t>
      </w:r>
      <w:r w:rsidR="005111D8" w:rsidRPr="005111D8">
        <w:rPr>
          <w:rFonts w:ascii="Arial" w:hAnsi="Arial" w:cs="Arial"/>
        </w:rPr>
        <w:t xml:space="preserve"> </w:t>
      </w:r>
      <w:proofErr w:type="gramStart"/>
      <w:r w:rsidR="005111D8" w:rsidRPr="005111D8">
        <w:rPr>
          <w:rFonts w:ascii="Arial" w:hAnsi="Arial" w:cs="Arial"/>
        </w:rPr>
        <w:t>- ?</w:t>
      </w:r>
      <w:proofErr w:type="gramEnd"/>
    </w:p>
    <w:p w14:paraId="48FFA73B" w14:textId="77777777" w:rsidR="00AC4AF4" w:rsidRDefault="00AC4AF4" w:rsidP="00AC4AF4">
      <w:pPr>
        <w:jc w:val="both"/>
        <w:rPr>
          <w:rFonts w:ascii="Arial" w:hAnsi="Arial" w:cs="Arial"/>
        </w:rPr>
      </w:pPr>
    </w:p>
    <w:p w14:paraId="7631697C" w14:textId="448514FE" w:rsidR="00AC4AF4" w:rsidRPr="00AC4AF4" w:rsidRDefault="00AC4AF4" w:rsidP="00AC4AF4">
      <w:pPr>
        <w:jc w:val="both"/>
        <w:rPr>
          <w:rFonts w:ascii="Arial" w:hAnsi="Arial" w:cs="Arial"/>
          <w:b/>
        </w:rPr>
      </w:pPr>
      <w:r w:rsidRPr="00AC4AF4">
        <w:rPr>
          <w:rFonts w:ascii="Arial" w:hAnsi="Arial" w:cs="Arial"/>
          <w:b/>
        </w:rPr>
        <w:t>Chair</w:t>
      </w:r>
    </w:p>
    <w:p w14:paraId="60A8BDC5" w14:textId="054A6C2A" w:rsidR="00AC4AF4" w:rsidRDefault="00AC4AF4" w:rsidP="00AC4AF4">
      <w:pPr>
        <w:jc w:val="both"/>
        <w:rPr>
          <w:rFonts w:ascii="Arial" w:hAnsi="Arial" w:cs="Arial"/>
        </w:rPr>
      </w:pPr>
      <w:r>
        <w:rPr>
          <w:rFonts w:ascii="Arial" w:hAnsi="Arial" w:cs="Arial"/>
        </w:rPr>
        <w:t>MM</w:t>
      </w:r>
    </w:p>
    <w:p w14:paraId="408339BA" w14:textId="77777777" w:rsidR="00AC4AF4" w:rsidRDefault="00AC4AF4" w:rsidP="00AC4AF4">
      <w:pPr>
        <w:jc w:val="both"/>
        <w:rPr>
          <w:rFonts w:ascii="Arial" w:hAnsi="Arial" w:cs="Arial"/>
        </w:rPr>
      </w:pPr>
    </w:p>
    <w:p w14:paraId="132447B3" w14:textId="207D0592" w:rsidR="00AC4AF4" w:rsidRPr="00AC4AF4" w:rsidRDefault="00AC4AF4" w:rsidP="00AC4AF4">
      <w:pPr>
        <w:jc w:val="both"/>
        <w:rPr>
          <w:rFonts w:ascii="Arial" w:hAnsi="Arial" w:cs="Arial"/>
          <w:b/>
        </w:rPr>
      </w:pPr>
      <w:r w:rsidRPr="00AC4AF4">
        <w:rPr>
          <w:rFonts w:ascii="Arial" w:hAnsi="Arial" w:cs="Arial"/>
          <w:b/>
        </w:rPr>
        <w:t>Invitations</w:t>
      </w:r>
    </w:p>
    <w:p w14:paraId="71DF5998" w14:textId="774B747F" w:rsidR="00AC4AF4" w:rsidRPr="00AC4AF4" w:rsidRDefault="00AC4AF4" w:rsidP="00AC4AF4">
      <w:pPr>
        <w:jc w:val="both"/>
        <w:rPr>
          <w:rFonts w:ascii="Arial" w:hAnsi="Arial" w:cs="Arial"/>
        </w:rPr>
      </w:pPr>
      <w:r>
        <w:rPr>
          <w:rFonts w:ascii="Arial" w:hAnsi="Arial" w:cs="Arial"/>
        </w:rPr>
        <w:t>MM and WF</w:t>
      </w:r>
    </w:p>
    <w:p w14:paraId="4479E1C0" w14:textId="77777777" w:rsidR="005111D8" w:rsidRDefault="005111D8" w:rsidP="00926D1C">
      <w:pPr>
        <w:jc w:val="both"/>
        <w:rPr>
          <w:rFonts w:ascii="Arial" w:hAnsi="Arial" w:cs="Arial"/>
        </w:rPr>
      </w:pPr>
    </w:p>
    <w:p w14:paraId="12D66535" w14:textId="22786FCD" w:rsidR="005111D8" w:rsidRDefault="00AC4AF4" w:rsidP="00926D1C">
      <w:pPr>
        <w:jc w:val="both"/>
        <w:rPr>
          <w:rFonts w:ascii="Arial" w:hAnsi="Arial" w:cs="Arial"/>
          <w:b/>
        </w:rPr>
      </w:pPr>
      <w:r w:rsidRPr="00AC4AF4">
        <w:rPr>
          <w:rFonts w:ascii="Arial" w:hAnsi="Arial" w:cs="Arial"/>
          <w:b/>
          <w:highlight w:val="yellow"/>
        </w:rPr>
        <w:t>ACTION: identify owners for sessions without a lead</w:t>
      </w:r>
    </w:p>
    <w:p w14:paraId="376F610B" w14:textId="46EAC5E7" w:rsidR="00AC4AF4" w:rsidRPr="00AC4AF4" w:rsidRDefault="00AC4AF4" w:rsidP="00926D1C">
      <w:pPr>
        <w:jc w:val="both"/>
        <w:rPr>
          <w:rFonts w:ascii="Arial" w:hAnsi="Arial" w:cs="Arial"/>
          <w:b/>
        </w:rPr>
      </w:pPr>
      <w:r w:rsidRPr="00AC4AF4">
        <w:rPr>
          <w:rFonts w:ascii="Arial" w:hAnsi="Arial" w:cs="Arial"/>
          <w:b/>
          <w:highlight w:val="yellow"/>
        </w:rPr>
        <w:t>ACTION: invitations to be sent out ASAP</w:t>
      </w:r>
    </w:p>
    <w:p w14:paraId="24C130C3" w14:textId="77777777" w:rsidR="00AC4AF4" w:rsidRDefault="00AC4AF4" w:rsidP="00926D1C">
      <w:pPr>
        <w:jc w:val="both"/>
        <w:rPr>
          <w:rFonts w:ascii="Arial" w:hAnsi="Arial" w:cs="Arial"/>
        </w:rPr>
      </w:pPr>
    </w:p>
    <w:p w14:paraId="0165BF7A" w14:textId="77777777" w:rsidR="00AC4AF4" w:rsidRDefault="00AC4AF4" w:rsidP="00926D1C">
      <w:pPr>
        <w:jc w:val="both"/>
        <w:rPr>
          <w:rFonts w:ascii="Arial" w:hAnsi="Arial" w:cs="Arial"/>
        </w:rPr>
      </w:pPr>
    </w:p>
    <w:p w14:paraId="7863A9A2" w14:textId="77777777" w:rsidR="00507A10" w:rsidRDefault="00507A10" w:rsidP="00565093">
      <w:pPr>
        <w:jc w:val="both"/>
        <w:rPr>
          <w:rFonts w:ascii="Arial" w:hAnsi="Arial" w:cs="Arial"/>
        </w:rPr>
      </w:pPr>
    </w:p>
    <w:p w14:paraId="22D03189" w14:textId="77777777" w:rsidR="00740E2A" w:rsidRDefault="00740E2A" w:rsidP="00565093">
      <w:pPr>
        <w:jc w:val="both"/>
        <w:rPr>
          <w:rFonts w:ascii="Arial" w:hAnsi="Arial" w:cs="Arial"/>
        </w:rPr>
      </w:pPr>
    </w:p>
    <w:p w14:paraId="01CF998C" w14:textId="77777777" w:rsidR="00740E2A" w:rsidRDefault="00740E2A" w:rsidP="00565093">
      <w:pPr>
        <w:jc w:val="both"/>
        <w:rPr>
          <w:rFonts w:ascii="Arial" w:hAnsi="Arial" w:cs="Arial"/>
        </w:rPr>
      </w:pPr>
    </w:p>
    <w:p w14:paraId="6DB406E2" w14:textId="77777777" w:rsidR="00F42FA8" w:rsidRDefault="00F42FA8" w:rsidP="00565093">
      <w:pPr>
        <w:jc w:val="both"/>
        <w:rPr>
          <w:rFonts w:ascii="Arial" w:hAnsi="Arial" w:cs="Arial"/>
        </w:rPr>
      </w:pPr>
    </w:p>
    <w:p w14:paraId="7CE9289D" w14:textId="60694D7F" w:rsidR="00565093" w:rsidRDefault="00565093" w:rsidP="00486E85">
      <w:pPr>
        <w:jc w:val="both"/>
        <w:rPr>
          <w:rFonts w:ascii="Arial" w:hAnsi="Arial" w:cs="Arial"/>
        </w:rPr>
      </w:pPr>
    </w:p>
    <w:p w14:paraId="7835E1D6" w14:textId="77777777" w:rsidR="00565093" w:rsidRDefault="00565093" w:rsidP="00486E85">
      <w:pPr>
        <w:jc w:val="both"/>
        <w:rPr>
          <w:rFonts w:ascii="Arial" w:hAnsi="Arial" w:cs="Arial"/>
        </w:rPr>
      </w:pPr>
    </w:p>
    <w:p w14:paraId="463DDB54" w14:textId="77777777" w:rsidR="007727AB" w:rsidRDefault="007727AB" w:rsidP="007727AB">
      <w:pPr>
        <w:jc w:val="both"/>
        <w:rPr>
          <w:rFonts w:ascii="Arial" w:hAnsi="Arial" w:cs="Arial"/>
        </w:rPr>
      </w:pPr>
    </w:p>
    <w:p w14:paraId="4E13FF5B" w14:textId="77777777" w:rsidR="007727AB" w:rsidRDefault="007727AB" w:rsidP="007727AB">
      <w:pPr>
        <w:jc w:val="both"/>
        <w:rPr>
          <w:rFonts w:ascii="Arial" w:hAnsi="Arial" w:cs="Arial"/>
        </w:rPr>
      </w:pPr>
    </w:p>
    <w:p w14:paraId="703817BA" w14:textId="77777777" w:rsidR="007727AB" w:rsidRPr="00263232" w:rsidRDefault="007727AB" w:rsidP="007727AB">
      <w:pPr>
        <w:jc w:val="both"/>
        <w:rPr>
          <w:rFonts w:ascii="Arial" w:hAnsi="Arial" w:cs="Arial"/>
        </w:rPr>
      </w:pPr>
    </w:p>
    <w:p w14:paraId="4A5E1FFE" w14:textId="77777777" w:rsidR="00AB6227" w:rsidRPr="00AB6227" w:rsidRDefault="00AB6227" w:rsidP="003E3CC7">
      <w:pPr>
        <w:ind w:left="360"/>
        <w:jc w:val="both"/>
        <w:rPr>
          <w:rFonts w:ascii="Arial" w:hAnsi="Arial" w:cs="Arial"/>
        </w:rPr>
      </w:pPr>
    </w:p>
    <w:sectPr w:rsidR="00AB6227" w:rsidRPr="00AB6227" w:rsidSect="00B80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0DB"/>
    <w:multiLevelType w:val="multilevel"/>
    <w:tmpl w:val="57CCAF02"/>
    <w:lvl w:ilvl="0">
      <w:start w:val="1"/>
      <w:numFmt w:val="decimal"/>
      <w:lvlText w:val="%1."/>
      <w:lvlJc w:val="left"/>
      <w:pPr>
        <w:ind w:left="1125" w:hanging="765"/>
      </w:pPr>
      <w:rPr>
        <w:rFonts w:hint="default"/>
      </w:rPr>
    </w:lvl>
    <w:lvl w:ilvl="1">
      <w:start w:val="5"/>
      <w:numFmt w:val="bullet"/>
      <w:lvlText w:val="-"/>
      <w:lvlJc w:val="left"/>
      <w:pPr>
        <w:ind w:left="1440" w:hanging="360"/>
      </w:pPr>
      <w:rPr>
        <w:rFonts w:ascii="Times New Roman" w:eastAsiaTheme="minorHAnsi" w:hAnsi="Times New Roman" w:cs="Times New Roman" w:hint="default"/>
      </w:rPr>
    </w:lvl>
    <w:lvl w:ilvl="2">
      <w:start w:val="1"/>
      <w:numFmt w:val="lowerLetter"/>
      <w:lvlText w:val="%3."/>
      <w:lvlJc w:val="left"/>
      <w:pPr>
        <w:ind w:left="2370" w:hanging="39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604A3C"/>
    <w:multiLevelType w:val="hybridMultilevel"/>
    <w:tmpl w:val="312CD16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nsid w:val="1CBB78AC"/>
    <w:multiLevelType w:val="hybridMultilevel"/>
    <w:tmpl w:val="4ACA9F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7CE45C5"/>
    <w:multiLevelType w:val="hybridMultilevel"/>
    <w:tmpl w:val="614ADD5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
    <w:nsid w:val="28841A88"/>
    <w:multiLevelType w:val="hybridMultilevel"/>
    <w:tmpl w:val="0F3837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0C21B1"/>
    <w:multiLevelType w:val="hybridMultilevel"/>
    <w:tmpl w:val="4ACA9F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5F473C8"/>
    <w:multiLevelType w:val="hybridMultilevel"/>
    <w:tmpl w:val="18DE8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934D57"/>
    <w:multiLevelType w:val="hybridMultilevel"/>
    <w:tmpl w:val="57CCAF02"/>
    <w:lvl w:ilvl="0" w:tplc="D024A028">
      <w:start w:val="1"/>
      <w:numFmt w:val="decimal"/>
      <w:lvlText w:val="%1."/>
      <w:lvlJc w:val="left"/>
      <w:pPr>
        <w:ind w:left="1125" w:hanging="765"/>
      </w:pPr>
      <w:rPr>
        <w:rFonts w:hint="default"/>
      </w:rPr>
    </w:lvl>
    <w:lvl w:ilvl="1" w:tplc="1B4EF556">
      <w:start w:val="5"/>
      <w:numFmt w:val="bullet"/>
      <w:lvlText w:val="-"/>
      <w:lvlJc w:val="left"/>
      <w:pPr>
        <w:ind w:left="1440" w:hanging="360"/>
      </w:pPr>
      <w:rPr>
        <w:rFonts w:ascii="Times New Roman" w:eastAsiaTheme="minorHAnsi" w:hAnsi="Times New Roman" w:cs="Times New Roman" w:hint="default"/>
      </w:rPr>
    </w:lvl>
    <w:lvl w:ilvl="2" w:tplc="4EE63FE0">
      <w:start w:val="1"/>
      <w:numFmt w:val="lowerLetter"/>
      <w:lvlText w:val="%3."/>
      <w:lvlJc w:val="left"/>
      <w:pPr>
        <w:ind w:left="2370" w:hanging="39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EF083D"/>
    <w:multiLevelType w:val="hybridMultilevel"/>
    <w:tmpl w:val="4ACA9F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1065E5A"/>
    <w:multiLevelType w:val="hybridMultilevel"/>
    <w:tmpl w:val="D13436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26F5391"/>
    <w:multiLevelType w:val="hybridMultilevel"/>
    <w:tmpl w:val="004A6CD4"/>
    <w:lvl w:ilvl="0" w:tplc="FE00D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num>
  <w:num w:numId="6">
    <w:abstractNumId w:val="9"/>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46"/>
    <w:rsid w:val="00081CF2"/>
    <w:rsid w:val="00195C67"/>
    <w:rsid w:val="001C0DED"/>
    <w:rsid w:val="002256D8"/>
    <w:rsid w:val="00250341"/>
    <w:rsid w:val="00263232"/>
    <w:rsid w:val="0035236A"/>
    <w:rsid w:val="003B63B1"/>
    <w:rsid w:val="003E3CC7"/>
    <w:rsid w:val="0043779D"/>
    <w:rsid w:val="00486E85"/>
    <w:rsid w:val="00507A10"/>
    <w:rsid w:val="005111D8"/>
    <w:rsid w:val="00525632"/>
    <w:rsid w:val="00565093"/>
    <w:rsid w:val="00567746"/>
    <w:rsid w:val="006C446B"/>
    <w:rsid w:val="00725A43"/>
    <w:rsid w:val="00740E2A"/>
    <w:rsid w:val="007727AB"/>
    <w:rsid w:val="007D1DC8"/>
    <w:rsid w:val="007F54A5"/>
    <w:rsid w:val="00803DCB"/>
    <w:rsid w:val="008075E7"/>
    <w:rsid w:val="008B61D7"/>
    <w:rsid w:val="008C6D1C"/>
    <w:rsid w:val="008D5BD5"/>
    <w:rsid w:val="008F5DB3"/>
    <w:rsid w:val="00926D1C"/>
    <w:rsid w:val="00935A46"/>
    <w:rsid w:val="009373DD"/>
    <w:rsid w:val="00960255"/>
    <w:rsid w:val="009E7C30"/>
    <w:rsid w:val="00AB6227"/>
    <w:rsid w:val="00AC4AF4"/>
    <w:rsid w:val="00AF14E5"/>
    <w:rsid w:val="00B1005B"/>
    <w:rsid w:val="00B258E3"/>
    <w:rsid w:val="00B80564"/>
    <w:rsid w:val="00BC4D4D"/>
    <w:rsid w:val="00BF6614"/>
    <w:rsid w:val="00D22853"/>
    <w:rsid w:val="00D7563F"/>
    <w:rsid w:val="00DA2603"/>
    <w:rsid w:val="00DB62D3"/>
    <w:rsid w:val="00DC561B"/>
    <w:rsid w:val="00E74E1E"/>
    <w:rsid w:val="00F237E3"/>
    <w:rsid w:val="00F42FA8"/>
    <w:rsid w:val="00F750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2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4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58E3"/>
    <w:pPr>
      <w:ind w:left="720"/>
      <w:contextualSpacing/>
    </w:pPr>
  </w:style>
  <w:style w:type="character" w:styleId="Hyperlink">
    <w:name w:val="Hyperlink"/>
    <w:basedOn w:val="DefaultParagraphFont"/>
    <w:uiPriority w:val="99"/>
    <w:unhideWhenUsed/>
    <w:rsid w:val="005650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4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58E3"/>
    <w:pPr>
      <w:ind w:left="720"/>
      <w:contextualSpacing/>
    </w:pPr>
  </w:style>
  <w:style w:type="character" w:styleId="Hyperlink">
    <w:name w:val="Hyperlink"/>
    <w:basedOn w:val="DefaultParagraphFont"/>
    <w:uiPriority w:val="99"/>
    <w:unhideWhenUsed/>
    <w:rsid w:val="00565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5309">
      <w:bodyDiv w:val="1"/>
      <w:marLeft w:val="0"/>
      <w:marRight w:val="0"/>
      <w:marTop w:val="0"/>
      <w:marBottom w:val="0"/>
      <w:divBdr>
        <w:top w:val="none" w:sz="0" w:space="0" w:color="auto"/>
        <w:left w:val="none" w:sz="0" w:space="0" w:color="auto"/>
        <w:bottom w:val="none" w:sz="0" w:space="0" w:color="auto"/>
        <w:right w:val="none" w:sz="0" w:space="0" w:color="auto"/>
      </w:divBdr>
    </w:div>
    <w:div w:id="20769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cnf.wordpress.com/2012/06/04/wecnf-intro/" TargetMode="External"/><Relationship Id="rId7" Type="http://schemas.openxmlformats.org/officeDocument/2006/relationships/hyperlink" Target="http://westealingwi.wordpress.com/2012/05/09/community-west-ealing-neighbourhood-foru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1222</Words>
  <Characters>6967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Sailesh Siyani</cp:lastModifiedBy>
  <cp:revision>29</cp:revision>
  <dcterms:created xsi:type="dcterms:W3CDTF">2012-06-28T12:51:00Z</dcterms:created>
  <dcterms:modified xsi:type="dcterms:W3CDTF">2012-07-12T19:47:00Z</dcterms:modified>
</cp:coreProperties>
</file>