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16" w:rsidRDefault="00276716" w:rsidP="00453A31">
      <w:pPr>
        <w:ind w:left="851" w:hanging="851"/>
        <w:jc w:val="center"/>
        <w:rPr>
          <w:rFonts w:ascii="Arial" w:hAnsi="Arial" w:cs="Arial"/>
          <w:b/>
          <w:bCs/>
        </w:rPr>
      </w:pPr>
      <w:r w:rsidRPr="00B258E3">
        <w:rPr>
          <w:rFonts w:ascii="Arial" w:hAnsi="Arial" w:cs="Arial"/>
          <w:b/>
          <w:bCs/>
        </w:rPr>
        <w:t>Central Ealing Neighbourhood Forum</w:t>
      </w:r>
      <w:r>
        <w:rPr>
          <w:rFonts w:ascii="Arial" w:hAnsi="Arial" w:cs="Arial"/>
          <w:b/>
          <w:bCs/>
        </w:rPr>
        <w:t xml:space="preserve"> Management Committee</w:t>
      </w:r>
    </w:p>
    <w:p w:rsidR="007D4B72" w:rsidRPr="00B258E3" w:rsidRDefault="007D4B72" w:rsidP="00453A31">
      <w:pPr>
        <w:ind w:left="851" w:hanging="851"/>
        <w:jc w:val="center"/>
        <w:rPr>
          <w:rFonts w:ascii="Arial" w:hAnsi="Arial" w:cs="Arial"/>
          <w:b/>
          <w:bCs/>
        </w:rPr>
      </w:pPr>
    </w:p>
    <w:p w:rsidR="007D4B72" w:rsidRDefault="00E15BD9" w:rsidP="00B1241B">
      <w:pPr>
        <w:ind w:left="851" w:hanging="851"/>
        <w:jc w:val="center"/>
        <w:rPr>
          <w:rFonts w:ascii="Arial" w:hAnsi="Arial" w:cs="Arial"/>
        </w:rPr>
      </w:pPr>
      <w:r>
        <w:rPr>
          <w:rFonts w:ascii="Arial" w:hAnsi="Arial" w:cs="Arial"/>
        </w:rPr>
        <w:t>M</w:t>
      </w:r>
      <w:r w:rsidR="007D4B72">
        <w:rPr>
          <w:rFonts w:ascii="Arial" w:hAnsi="Arial" w:cs="Arial"/>
        </w:rPr>
        <w:t xml:space="preserve">eeting on </w:t>
      </w:r>
      <w:r w:rsidR="00093DC5">
        <w:rPr>
          <w:rFonts w:ascii="Arial" w:hAnsi="Arial" w:cs="Arial"/>
        </w:rPr>
        <w:t>Thurs</w:t>
      </w:r>
      <w:r w:rsidR="007F40B2">
        <w:rPr>
          <w:rFonts w:ascii="Arial" w:hAnsi="Arial" w:cs="Arial"/>
        </w:rPr>
        <w:t>day</w:t>
      </w:r>
      <w:r w:rsidR="00C95AF1">
        <w:rPr>
          <w:rFonts w:ascii="Arial" w:hAnsi="Arial" w:cs="Arial"/>
        </w:rPr>
        <w:t xml:space="preserve"> </w:t>
      </w:r>
      <w:r w:rsidR="00093DC5">
        <w:rPr>
          <w:rFonts w:ascii="Arial" w:hAnsi="Arial" w:cs="Arial"/>
        </w:rPr>
        <w:t>27</w:t>
      </w:r>
      <w:r w:rsidR="00F52A30">
        <w:rPr>
          <w:rFonts w:ascii="Arial" w:hAnsi="Arial" w:cs="Arial"/>
        </w:rPr>
        <w:t xml:space="preserve"> </w:t>
      </w:r>
      <w:r w:rsidR="00093DC5">
        <w:rPr>
          <w:rFonts w:ascii="Arial" w:hAnsi="Arial" w:cs="Arial"/>
        </w:rPr>
        <w:t>April</w:t>
      </w:r>
      <w:r w:rsidR="002C1C22">
        <w:rPr>
          <w:rFonts w:ascii="Arial" w:hAnsi="Arial" w:cs="Arial"/>
        </w:rPr>
        <w:t xml:space="preserve"> 201</w:t>
      </w:r>
      <w:r w:rsidR="007D0985">
        <w:rPr>
          <w:rFonts w:ascii="Arial" w:hAnsi="Arial" w:cs="Arial"/>
        </w:rPr>
        <w:t>7</w:t>
      </w:r>
      <w:r w:rsidR="00D051C1">
        <w:rPr>
          <w:rFonts w:ascii="Arial" w:hAnsi="Arial" w:cs="Arial"/>
        </w:rPr>
        <w:t xml:space="preserve">, </w:t>
      </w:r>
      <w:r w:rsidR="00E412EB">
        <w:rPr>
          <w:rFonts w:ascii="Arial" w:hAnsi="Arial" w:cs="Arial"/>
        </w:rPr>
        <w:t>7</w:t>
      </w:r>
      <w:r w:rsidR="00855864">
        <w:rPr>
          <w:rFonts w:ascii="Arial" w:hAnsi="Arial" w:cs="Arial"/>
        </w:rPr>
        <w:t>:</w:t>
      </w:r>
      <w:r w:rsidR="00FD75F5">
        <w:rPr>
          <w:rFonts w:ascii="Arial" w:hAnsi="Arial" w:cs="Arial"/>
        </w:rPr>
        <w:t>0</w:t>
      </w:r>
      <w:r w:rsidR="00855864">
        <w:rPr>
          <w:rFonts w:ascii="Arial" w:hAnsi="Arial" w:cs="Arial"/>
        </w:rPr>
        <w:t xml:space="preserve">0 </w:t>
      </w:r>
      <w:r w:rsidR="00D051C1">
        <w:rPr>
          <w:rFonts w:ascii="Arial" w:hAnsi="Arial" w:cs="Arial"/>
        </w:rPr>
        <w:t>pm</w:t>
      </w:r>
    </w:p>
    <w:p w:rsidR="00744BED" w:rsidRDefault="00AE2A02" w:rsidP="00CA4605">
      <w:pPr>
        <w:tabs>
          <w:tab w:val="center" w:pos="4513"/>
          <w:tab w:val="right" w:pos="9026"/>
        </w:tabs>
        <w:ind w:left="851" w:hanging="851"/>
        <w:jc w:val="center"/>
        <w:rPr>
          <w:rFonts w:ascii="Arial" w:hAnsi="Arial" w:cs="Arial"/>
        </w:rPr>
      </w:pPr>
      <w:r>
        <w:rPr>
          <w:rFonts w:ascii="Arial" w:hAnsi="Arial" w:cs="Arial"/>
        </w:rPr>
        <w:t xml:space="preserve">in </w:t>
      </w:r>
      <w:r w:rsidR="001C62A5">
        <w:rPr>
          <w:rFonts w:ascii="Arial" w:hAnsi="Arial" w:cs="Arial"/>
        </w:rPr>
        <w:t>Ealing, Hammersmith &amp; West London College, W5</w:t>
      </w:r>
    </w:p>
    <w:p w:rsidR="00077A0B" w:rsidRDefault="00077A0B" w:rsidP="007D4B72">
      <w:pPr>
        <w:ind w:left="851" w:hanging="851"/>
        <w:jc w:val="center"/>
        <w:rPr>
          <w:rFonts w:ascii="Arial" w:hAnsi="Arial" w:cs="Arial"/>
        </w:rPr>
      </w:pPr>
    </w:p>
    <w:p w:rsidR="007D4B72" w:rsidRPr="008278C8" w:rsidRDefault="007D4B72" w:rsidP="00A23EE6">
      <w:pPr>
        <w:jc w:val="center"/>
        <w:rPr>
          <w:rFonts w:ascii="Arial" w:hAnsi="Arial" w:cs="Arial"/>
          <w:b/>
          <w:bCs/>
        </w:rPr>
      </w:pPr>
      <w:r>
        <w:rPr>
          <w:rFonts w:ascii="Arial" w:hAnsi="Arial" w:cs="Arial"/>
          <w:b/>
          <w:bCs/>
        </w:rPr>
        <w:t>Minutes</w:t>
      </w:r>
    </w:p>
    <w:p w:rsidR="00F52A30" w:rsidRDefault="007D4B72" w:rsidP="00B703E0">
      <w:pPr>
        <w:pStyle w:val="ListParagraph"/>
        <w:ind w:left="0"/>
        <w:rPr>
          <w:rFonts w:ascii="Arial" w:hAnsi="Arial" w:cs="Arial"/>
        </w:rPr>
      </w:pPr>
      <w:r w:rsidRPr="00CC05AB">
        <w:rPr>
          <w:rFonts w:ascii="Arial" w:hAnsi="Arial" w:cs="Arial"/>
          <w:b/>
          <w:bCs/>
        </w:rPr>
        <w:t>Present:</w:t>
      </w:r>
      <w:r w:rsidRPr="00CC05AB">
        <w:rPr>
          <w:rFonts w:ascii="Arial" w:hAnsi="Arial" w:cs="Arial"/>
        </w:rPr>
        <w:t xml:space="preserve">  </w:t>
      </w:r>
      <w:r w:rsidR="004D6B7F">
        <w:rPr>
          <w:rFonts w:ascii="Arial" w:hAnsi="Arial" w:cs="Arial"/>
        </w:rPr>
        <w:t>R</w:t>
      </w:r>
      <w:r w:rsidR="004D6B7F" w:rsidRPr="001C62A5">
        <w:rPr>
          <w:rFonts w:ascii="Arial" w:hAnsi="Arial" w:cs="Arial"/>
        </w:rPr>
        <w:t>obert</w:t>
      </w:r>
      <w:r w:rsidR="004D6B7F" w:rsidRPr="002C1C22">
        <w:rPr>
          <w:rFonts w:ascii="Arial" w:hAnsi="Arial" w:cs="Arial"/>
        </w:rPr>
        <w:t xml:space="preserve"> </w:t>
      </w:r>
      <w:r w:rsidR="004D6B7F">
        <w:rPr>
          <w:rFonts w:ascii="Arial" w:hAnsi="Arial" w:cs="Arial"/>
        </w:rPr>
        <w:t>Gurd (RG)</w:t>
      </w:r>
      <w:r w:rsidR="007D0985" w:rsidRPr="007D0985">
        <w:rPr>
          <w:rFonts w:ascii="Arial" w:hAnsi="Arial" w:cs="Arial"/>
        </w:rPr>
        <w:t xml:space="preserve"> </w:t>
      </w:r>
      <w:r w:rsidR="007D0985">
        <w:rPr>
          <w:rFonts w:ascii="Arial" w:hAnsi="Arial" w:cs="Arial"/>
        </w:rPr>
        <w:t>in the Chair, Jon Ball (JB</w:t>
      </w:r>
      <w:r w:rsidR="004D6B7F">
        <w:rPr>
          <w:rFonts w:ascii="Arial" w:hAnsi="Arial" w:cs="Arial"/>
        </w:rPr>
        <w:t>),</w:t>
      </w:r>
      <w:r w:rsidR="008273AA">
        <w:rPr>
          <w:rFonts w:ascii="Arial" w:hAnsi="Arial" w:cs="Arial"/>
        </w:rPr>
        <w:t xml:space="preserve"> </w:t>
      </w:r>
      <w:r w:rsidR="007D0985">
        <w:rPr>
          <w:rFonts w:ascii="Arial" w:hAnsi="Arial" w:cs="Arial"/>
        </w:rPr>
        <w:t>Mary</w:t>
      </w:r>
      <w:r w:rsidR="007D0985" w:rsidRPr="007D0985">
        <w:rPr>
          <w:rFonts w:ascii="Arial" w:hAnsi="Arial" w:cs="Arial"/>
        </w:rPr>
        <w:t xml:space="preserve"> </w:t>
      </w:r>
      <w:r w:rsidR="007D0985" w:rsidRPr="00363E3B">
        <w:rPr>
          <w:rFonts w:ascii="Arial" w:hAnsi="Arial" w:cs="Arial"/>
        </w:rPr>
        <w:t>McDougall (MM)</w:t>
      </w:r>
      <w:r w:rsidR="004D6B7F">
        <w:rPr>
          <w:rFonts w:ascii="Arial" w:hAnsi="Arial" w:cs="Arial"/>
        </w:rPr>
        <w:t>, Charles Rich (RC)</w:t>
      </w:r>
      <w:r w:rsidR="00495EE0">
        <w:rPr>
          <w:rFonts w:ascii="Arial" w:hAnsi="Arial" w:cs="Arial"/>
        </w:rPr>
        <w:t>,</w:t>
      </w:r>
      <w:r w:rsidR="004D6B7F">
        <w:rPr>
          <w:rFonts w:ascii="Arial" w:hAnsi="Arial" w:cs="Arial"/>
        </w:rPr>
        <w:t xml:space="preserve"> </w:t>
      </w:r>
      <w:r w:rsidR="00495EE0">
        <w:rPr>
          <w:rFonts w:ascii="Arial" w:hAnsi="Arial" w:cs="Arial"/>
        </w:rPr>
        <w:t xml:space="preserve">Matt Snowden (MS, for Anthony Woodman) </w:t>
      </w:r>
      <w:r w:rsidR="004D6B7F">
        <w:rPr>
          <w:rFonts w:ascii="Arial" w:hAnsi="Arial" w:cs="Arial"/>
        </w:rPr>
        <w:t>and</w:t>
      </w:r>
      <w:r w:rsidR="004D6B7F" w:rsidRPr="004D6B7F">
        <w:rPr>
          <w:rFonts w:ascii="Arial" w:hAnsi="Arial" w:cs="Arial"/>
        </w:rPr>
        <w:t xml:space="preserve"> </w:t>
      </w:r>
      <w:r w:rsidR="004D6B7F">
        <w:rPr>
          <w:rFonts w:ascii="Arial" w:hAnsi="Arial" w:cs="Arial"/>
        </w:rPr>
        <w:t>Tony Miller (TM) (Secretary)</w:t>
      </w:r>
    </w:p>
    <w:p w:rsidR="008C7061" w:rsidRDefault="008C7061" w:rsidP="00B703E0">
      <w:pPr>
        <w:pStyle w:val="ListParagraph"/>
        <w:ind w:left="0"/>
        <w:rPr>
          <w:rFonts w:ascii="Arial" w:hAnsi="Arial" w:cs="Arial"/>
          <w:bCs/>
        </w:rPr>
      </w:pPr>
    </w:p>
    <w:p w:rsidR="00A11DA6" w:rsidRPr="00363E3B" w:rsidRDefault="00FF7F94" w:rsidP="00DB0F37">
      <w:pPr>
        <w:pStyle w:val="ListParagraph"/>
        <w:numPr>
          <w:ilvl w:val="0"/>
          <w:numId w:val="1"/>
        </w:numPr>
        <w:ind w:left="540" w:hanging="540"/>
        <w:rPr>
          <w:rFonts w:ascii="Arial" w:hAnsi="Arial" w:cs="Arial"/>
        </w:rPr>
      </w:pPr>
      <w:r w:rsidRPr="00363E3B">
        <w:rPr>
          <w:rFonts w:ascii="Arial" w:hAnsi="Arial" w:cs="Arial"/>
          <w:b/>
          <w:bCs/>
        </w:rPr>
        <w:t>Apologies</w:t>
      </w:r>
      <w:r w:rsidR="00804360" w:rsidRPr="00363E3B">
        <w:rPr>
          <w:rFonts w:ascii="Arial" w:hAnsi="Arial" w:cs="Arial"/>
          <w:b/>
          <w:bCs/>
        </w:rPr>
        <w:t xml:space="preserve"> for absence</w:t>
      </w:r>
      <w:r w:rsidRPr="00363E3B">
        <w:rPr>
          <w:rFonts w:ascii="Arial" w:hAnsi="Arial" w:cs="Arial"/>
          <w:b/>
          <w:bCs/>
        </w:rPr>
        <w:t>:</w:t>
      </w:r>
      <w:r w:rsidRPr="00363E3B">
        <w:rPr>
          <w:rFonts w:ascii="Arial" w:hAnsi="Arial" w:cs="Arial"/>
          <w:bCs/>
        </w:rPr>
        <w:t xml:space="preserve"> </w:t>
      </w:r>
      <w:r w:rsidR="004D6B7F">
        <w:rPr>
          <w:rFonts w:ascii="Arial" w:hAnsi="Arial" w:cs="Arial"/>
        </w:rPr>
        <w:t>Tony Burton (TB),</w:t>
      </w:r>
      <w:r w:rsidR="004D6B7F" w:rsidRPr="00363E3B">
        <w:rPr>
          <w:rFonts w:ascii="Arial" w:hAnsi="Arial" w:cs="Arial"/>
          <w:bCs/>
        </w:rPr>
        <w:t xml:space="preserve"> </w:t>
      </w:r>
      <w:r w:rsidR="004D6B7F">
        <w:rPr>
          <w:rFonts w:ascii="Arial" w:hAnsi="Arial" w:cs="Arial"/>
        </w:rPr>
        <w:t xml:space="preserve">Andrew Cazalet (AJC), Ann Chapman (AC), </w:t>
      </w:r>
      <w:r w:rsidR="004D6B7F" w:rsidRPr="00363E3B">
        <w:rPr>
          <w:rFonts w:ascii="Arial" w:hAnsi="Arial" w:cs="Arial"/>
          <w:bCs/>
        </w:rPr>
        <w:t>Gordon Chard (GC)</w:t>
      </w:r>
      <w:r w:rsidR="004D6B7F">
        <w:rPr>
          <w:rFonts w:ascii="Arial" w:hAnsi="Arial" w:cs="Arial"/>
        </w:rPr>
        <w:t xml:space="preserve">, </w:t>
      </w:r>
      <w:r w:rsidR="00495EE0">
        <w:rPr>
          <w:rFonts w:ascii="Arial" w:hAnsi="Arial" w:cs="Arial"/>
        </w:rPr>
        <w:t xml:space="preserve">Robert Cohen (RC), </w:t>
      </w:r>
      <w:r w:rsidR="004D6B7F">
        <w:rPr>
          <w:rFonts w:ascii="Arial" w:hAnsi="Arial" w:cs="Arial"/>
        </w:rPr>
        <w:t>Paul Conlan (PC), John Hummerston (JH), Ann Hunter (AH)</w:t>
      </w:r>
      <w:r w:rsidR="00855864" w:rsidRPr="00363E3B">
        <w:rPr>
          <w:rFonts w:ascii="Arial" w:hAnsi="Arial" w:cs="Arial"/>
          <w:bCs/>
        </w:rPr>
        <w:t xml:space="preserve"> </w:t>
      </w:r>
      <w:r w:rsidR="007D0985">
        <w:rPr>
          <w:rFonts w:ascii="Arial" w:hAnsi="Arial" w:cs="Arial"/>
          <w:bCs/>
        </w:rPr>
        <w:t>and</w:t>
      </w:r>
      <w:r w:rsidR="008C7061" w:rsidRPr="00363E3B">
        <w:rPr>
          <w:rFonts w:ascii="Arial" w:hAnsi="Arial" w:cs="Arial"/>
        </w:rPr>
        <w:t xml:space="preserve"> </w:t>
      </w:r>
      <w:r w:rsidR="00DE7B4A">
        <w:rPr>
          <w:rFonts w:ascii="Arial" w:hAnsi="Arial" w:cs="Arial"/>
        </w:rPr>
        <w:t>Jennifer Smith (JS).</w:t>
      </w:r>
      <w:r w:rsidR="00E412EB" w:rsidRPr="00363E3B">
        <w:rPr>
          <w:rFonts w:ascii="Arial" w:hAnsi="Arial" w:cs="Arial"/>
          <w:bCs/>
        </w:rPr>
        <w:br/>
      </w:r>
    </w:p>
    <w:p w:rsidR="0047646D" w:rsidRPr="0047646D" w:rsidRDefault="0047646D" w:rsidP="00CA4689">
      <w:pPr>
        <w:pStyle w:val="ListParagraph"/>
        <w:numPr>
          <w:ilvl w:val="0"/>
          <w:numId w:val="1"/>
        </w:numPr>
        <w:ind w:left="540" w:hanging="540"/>
        <w:rPr>
          <w:rFonts w:ascii="Arial" w:hAnsi="Arial" w:cs="Arial"/>
          <w:b/>
        </w:rPr>
      </w:pPr>
      <w:r>
        <w:rPr>
          <w:rFonts w:ascii="Arial" w:hAnsi="Arial" w:cs="Arial"/>
          <w:b/>
        </w:rPr>
        <w:t>Committee membership</w:t>
      </w:r>
      <w:r>
        <w:rPr>
          <w:rFonts w:ascii="Arial" w:hAnsi="Arial" w:cs="Arial"/>
          <w:b/>
        </w:rPr>
        <w:br/>
      </w:r>
      <w:r w:rsidRPr="0047646D">
        <w:rPr>
          <w:rFonts w:ascii="Arial" w:hAnsi="Arial" w:cs="Arial"/>
        </w:rPr>
        <w:t>TM reported that Anthony Woodman</w:t>
      </w:r>
      <w:r>
        <w:rPr>
          <w:rFonts w:ascii="Arial" w:hAnsi="Arial" w:cs="Arial"/>
        </w:rPr>
        <w:t>, a co-opted member representing UWL, had said that he was finding it difficult to attend meetings. He had nominated Matt Snowden to take his place, who was welcomed to the meeting.</w:t>
      </w:r>
    </w:p>
    <w:p w:rsidR="0047646D" w:rsidRDefault="0047646D" w:rsidP="0047646D">
      <w:pPr>
        <w:pStyle w:val="ListParagraph"/>
        <w:ind w:left="540"/>
        <w:rPr>
          <w:rFonts w:ascii="Arial" w:hAnsi="Arial" w:cs="Arial"/>
          <w:b/>
        </w:rPr>
      </w:pPr>
      <w:r>
        <w:rPr>
          <w:rFonts w:ascii="Arial" w:hAnsi="Arial" w:cs="Arial"/>
        </w:rPr>
        <w:t xml:space="preserve">  </w:t>
      </w:r>
    </w:p>
    <w:p w:rsidR="006B67CF" w:rsidRPr="007D0985" w:rsidRDefault="005605A5" w:rsidP="00CA4689">
      <w:pPr>
        <w:pStyle w:val="ListParagraph"/>
        <w:numPr>
          <w:ilvl w:val="0"/>
          <w:numId w:val="1"/>
        </w:numPr>
        <w:ind w:left="540" w:hanging="540"/>
        <w:rPr>
          <w:rFonts w:ascii="Arial" w:hAnsi="Arial" w:cs="Arial"/>
          <w:b/>
        </w:rPr>
      </w:pPr>
      <w:r w:rsidRPr="007D0985">
        <w:rPr>
          <w:rFonts w:ascii="Arial" w:hAnsi="Arial" w:cs="Arial"/>
          <w:b/>
        </w:rPr>
        <w:t>Minutes</w:t>
      </w:r>
      <w:r w:rsidR="00B22EE7" w:rsidRPr="007D0985">
        <w:rPr>
          <w:rFonts w:ascii="Arial" w:hAnsi="Arial" w:cs="Arial"/>
          <w:b/>
        </w:rPr>
        <w:br/>
      </w:r>
      <w:r w:rsidR="00D5490E" w:rsidRPr="007D0985">
        <w:rPr>
          <w:rFonts w:ascii="Arial" w:hAnsi="Arial" w:cs="Arial"/>
        </w:rPr>
        <w:t xml:space="preserve">Minutes of </w:t>
      </w:r>
      <w:r w:rsidR="006D5829" w:rsidRPr="007D0985">
        <w:rPr>
          <w:rFonts w:ascii="Arial" w:hAnsi="Arial" w:cs="Arial"/>
        </w:rPr>
        <w:t xml:space="preserve">the </w:t>
      </w:r>
      <w:r w:rsidR="004D6B7F">
        <w:rPr>
          <w:rFonts w:ascii="Arial" w:hAnsi="Arial" w:cs="Arial"/>
        </w:rPr>
        <w:t>6 February</w:t>
      </w:r>
      <w:r w:rsidR="00A96E74" w:rsidRPr="007D0985">
        <w:rPr>
          <w:rFonts w:ascii="Arial" w:hAnsi="Arial" w:cs="Arial"/>
        </w:rPr>
        <w:t xml:space="preserve"> </w:t>
      </w:r>
      <w:r w:rsidR="002D7D5C" w:rsidRPr="007D0985">
        <w:rPr>
          <w:rFonts w:ascii="Arial" w:hAnsi="Arial" w:cs="Arial"/>
        </w:rPr>
        <w:t>meeting</w:t>
      </w:r>
      <w:r w:rsidR="006D5829" w:rsidRPr="007D0985">
        <w:rPr>
          <w:rFonts w:ascii="Arial" w:hAnsi="Arial" w:cs="Arial"/>
        </w:rPr>
        <w:t xml:space="preserve"> </w:t>
      </w:r>
      <w:r w:rsidR="00CA4605" w:rsidRPr="007D0985">
        <w:rPr>
          <w:rFonts w:ascii="Arial" w:hAnsi="Arial" w:cs="Arial"/>
        </w:rPr>
        <w:t>were</w:t>
      </w:r>
      <w:r w:rsidR="00A96E74" w:rsidRPr="007D0985">
        <w:rPr>
          <w:rFonts w:ascii="Arial" w:hAnsi="Arial" w:cs="Arial"/>
        </w:rPr>
        <w:t xml:space="preserve"> approved</w:t>
      </w:r>
      <w:r w:rsidR="00B703E0" w:rsidRPr="007D0985">
        <w:rPr>
          <w:rFonts w:ascii="Arial" w:hAnsi="Arial" w:cs="Arial"/>
        </w:rPr>
        <w:t>.</w:t>
      </w:r>
    </w:p>
    <w:p w:rsidR="007D0985" w:rsidRPr="007D0985" w:rsidRDefault="007D0985" w:rsidP="007D0985">
      <w:pPr>
        <w:pStyle w:val="ListParagraph"/>
        <w:ind w:left="540"/>
        <w:rPr>
          <w:rFonts w:ascii="Arial" w:hAnsi="Arial" w:cs="Arial"/>
          <w:b/>
        </w:rPr>
      </w:pPr>
    </w:p>
    <w:p w:rsidR="00363E3B" w:rsidRDefault="006B67CF" w:rsidP="00363E3B">
      <w:pPr>
        <w:pStyle w:val="ListParagraph"/>
        <w:numPr>
          <w:ilvl w:val="0"/>
          <w:numId w:val="1"/>
        </w:numPr>
        <w:ind w:left="540" w:hanging="540"/>
        <w:rPr>
          <w:rFonts w:ascii="Arial" w:hAnsi="Arial" w:cs="Arial"/>
          <w:b/>
        </w:rPr>
      </w:pPr>
      <w:r>
        <w:rPr>
          <w:rFonts w:ascii="Arial" w:hAnsi="Arial" w:cs="Arial"/>
          <w:b/>
        </w:rPr>
        <w:t>Neig</w:t>
      </w:r>
      <w:r w:rsidR="00AE4C8C">
        <w:rPr>
          <w:rFonts w:ascii="Arial" w:hAnsi="Arial" w:cs="Arial"/>
          <w:b/>
        </w:rPr>
        <w:t>hbourhood Plan progress</w:t>
      </w:r>
      <w:r w:rsidR="0047646D">
        <w:rPr>
          <w:rFonts w:ascii="Arial" w:hAnsi="Arial" w:cs="Arial"/>
          <w:b/>
        </w:rPr>
        <w:t xml:space="preserve"> </w:t>
      </w:r>
      <w:r w:rsidR="0047646D">
        <w:rPr>
          <w:rFonts w:ascii="Arial" w:hAnsi="Arial" w:cs="Arial"/>
        </w:rPr>
        <w:t>(paper attached)</w:t>
      </w:r>
    </w:p>
    <w:p w:rsidR="00007402" w:rsidRDefault="00961A90" w:rsidP="00007402">
      <w:pPr>
        <w:pStyle w:val="ListParagraph"/>
        <w:numPr>
          <w:ilvl w:val="1"/>
          <w:numId w:val="1"/>
        </w:numPr>
        <w:ind w:left="1080" w:hanging="540"/>
        <w:rPr>
          <w:rFonts w:ascii="Arial" w:hAnsi="Arial" w:cs="Arial"/>
        </w:rPr>
      </w:pPr>
      <w:r>
        <w:rPr>
          <w:rFonts w:ascii="Arial" w:hAnsi="Arial" w:cs="Arial"/>
          <w:b/>
        </w:rPr>
        <w:t>Examiner’s report</w:t>
      </w:r>
      <w:r w:rsidR="0047646D">
        <w:rPr>
          <w:rFonts w:ascii="Arial" w:hAnsi="Arial" w:cs="Arial"/>
        </w:rPr>
        <w:t xml:space="preserve">, </w:t>
      </w:r>
      <w:r w:rsidR="009B091C">
        <w:rPr>
          <w:rFonts w:ascii="Arial" w:hAnsi="Arial" w:cs="Arial"/>
        </w:rPr>
        <w:t>F</w:t>
      </w:r>
      <w:r w:rsidR="0047646D">
        <w:rPr>
          <w:rFonts w:ascii="Arial" w:hAnsi="Arial" w:cs="Arial"/>
        </w:rPr>
        <w:t>ollowing the public hearing on 16 February, the Examiner s</w:t>
      </w:r>
      <w:r w:rsidR="009473B7">
        <w:rPr>
          <w:rFonts w:ascii="Arial" w:hAnsi="Arial" w:cs="Arial"/>
        </w:rPr>
        <w:t>ubmitted</w:t>
      </w:r>
      <w:r w:rsidR="0047646D">
        <w:rPr>
          <w:rFonts w:ascii="Arial" w:hAnsi="Arial" w:cs="Arial"/>
        </w:rPr>
        <w:t xml:space="preserve"> his report and recommendations</w:t>
      </w:r>
      <w:r w:rsidR="009473B7" w:rsidRPr="009473B7">
        <w:rPr>
          <w:rFonts w:ascii="Arial" w:hAnsi="Arial" w:cs="Arial"/>
        </w:rPr>
        <w:t xml:space="preserve"> </w:t>
      </w:r>
      <w:r w:rsidR="009473B7">
        <w:rPr>
          <w:rFonts w:ascii="Arial" w:hAnsi="Arial" w:cs="Arial"/>
        </w:rPr>
        <w:t>on 20 March</w:t>
      </w:r>
      <w:r w:rsidR="0047646D">
        <w:rPr>
          <w:rFonts w:ascii="Arial" w:hAnsi="Arial" w:cs="Arial"/>
        </w:rPr>
        <w:t>. These had bee</w:t>
      </w:r>
      <w:r w:rsidR="009473B7">
        <w:rPr>
          <w:rFonts w:ascii="Arial" w:hAnsi="Arial" w:cs="Arial"/>
        </w:rPr>
        <w:t>n circulated to the committee and</w:t>
      </w:r>
      <w:r w:rsidR="0047646D">
        <w:rPr>
          <w:rFonts w:ascii="Arial" w:hAnsi="Arial" w:cs="Arial"/>
        </w:rPr>
        <w:t xml:space="preserve"> posted o</w:t>
      </w:r>
      <w:r w:rsidR="009473B7">
        <w:rPr>
          <w:rFonts w:ascii="Arial" w:hAnsi="Arial" w:cs="Arial"/>
        </w:rPr>
        <w:t>n</w:t>
      </w:r>
      <w:r w:rsidR="0047646D">
        <w:rPr>
          <w:rFonts w:ascii="Arial" w:hAnsi="Arial" w:cs="Arial"/>
        </w:rPr>
        <w:t xml:space="preserve"> the web site.</w:t>
      </w:r>
    </w:p>
    <w:p w:rsidR="00007402" w:rsidRDefault="00961A90" w:rsidP="00007402">
      <w:pPr>
        <w:pStyle w:val="ListParagraph"/>
        <w:numPr>
          <w:ilvl w:val="1"/>
          <w:numId w:val="1"/>
        </w:numPr>
        <w:ind w:left="1080" w:hanging="540"/>
        <w:rPr>
          <w:rFonts w:ascii="Arial" w:hAnsi="Arial" w:cs="Arial"/>
        </w:rPr>
      </w:pPr>
      <w:r w:rsidRPr="00007402">
        <w:rPr>
          <w:rFonts w:ascii="Arial" w:hAnsi="Arial" w:cs="Arial"/>
          <w:b/>
        </w:rPr>
        <w:t xml:space="preserve">LBE response </w:t>
      </w:r>
      <w:r w:rsidR="0047646D" w:rsidRPr="00007402">
        <w:rPr>
          <w:rFonts w:ascii="Arial" w:hAnsi="Arial" w:cs="Arial"/>
        </w:rPr>
        <w:t>M</w:t>
      </w:r>
      <w:r w:rsidR="00E77A63" w:rsidRPr="00007402">
        <w:rPr>
          <w:rFonts w:ascii="Arial" w:hAnsi="Arial" w:cs="Arial"/>
        </w:rPr>
        <w:t>embers of a sub-group consisting of AC, AH, RG. JH and himself had met the Ealing planning policy team to discuss</w:t>
      </w:r>
      <w:r w:rsidR="009E42B9" w:rsidRPr="00007402">
        <w:rPr>
          <w:rFonts w:ascii="Arial" w:hAnsi="Arial" w:cs="Arial"/>
        </w:rPr>
        <w:t xml:space="preserve"> changes to the </w:t>
      </w:r>
      <w:r w:rsidR="00E77A63" w:rsidRPr="00007402">
        <w:rPr>
          <w:rFonts w:ascii="Arial" w:hAnsi="Arial" w:cs="Arial"/>
        </w:rPr>
        <w:t xml:space="preserve">submission </w:t>
      </w:r>
      <w:r w:rsidR="009E42B9" w:rsidRPr="00007402">
        <w:rPr>
          <w:rFonts w:ascii="Arial" w:hAnsi="Arial" w:cs="Arial"/>
        </w:rPr>
        <w:t>version of the Neighbourhood Plan</w:t>
      </w:r>
      <w:r w:rsidR="00E77A63" w:rsidRPr="00007402">
        <w:rPr>
          <w:rFonts w:ascii="Arial" w:hAnsi="Arial" w:cs="Arial"/>
        </w:rPr>
        <w:t>,</w:t>
      </w:r>
      <w:r w:rsidRPr="00007402">
        <w:rPr>
          <w:rFonts w:ascii="Arial" w:hAnsi="Arial" w:cs="Arial"/>
        </w:rPr>
        <w:t xml:space="preserve"> in line with the Examiner’s recommendations</w:t>
      </w:r>
      <w:r w:rsidR="009473B7" w:rsidRPr="00007402">
        <w:rPr>
          <w:rFonts w:ascii="Arial" w:hAnsi="Arial" w:cs="Arial"/>
        </w:rPr>
        <w:t xml:space="preserve">. The </w:t>
      </w:r>
      <w:r w:rsidR="009473B7" w:rsidRPr="00007402">
        <w:rPr>
          <w:rFonts w:ascii="Arial" w:hAnsi="Arial" w:cs="Arial"/>
        </w:rPr>
        <w:t>final</w:t>
      </w:r>
      <w:r w:rsidR="009473B7" w:rsidRPr="00007402">
        <w:rPr>
          <w:rFonts w:ascii="Arial" w:hAnsi="Arial" w:cs="Arial"/>
        </w:rPr>
        <w:t xml:space="preserve"> wording had been agreed on all items other than that of Policy HBE4 (Open and green spaces), where LBE did not accept the text proposed by the Forum</w:t>
      </w:r>
      <w:r w:rsidR="00007402">
        <w:rPr>
          <w:rFonts w:ascii="Arial" w:hAnsi="Arial" w:cs="Arial"/>
        </w:rPr>
        <w:t xml:space="preserve"> </w:t>
      </w:r>
      <w:r w:rsidR="009B091C" w:rsidRPr="00007402">
        <w:rPr>
          <w:rFonts w:ascii="Arial" w:hAnsi="Arial" w:cs="Arial"/>
        </w:rPr>
        <w:t xml:space="preserve">to the Examiner </w:t>
      </w:r>
      <w:r w:rsidR="00007402">
        <w:rPr>
          <w:rFonts w:ascii="Arial" w:hAnsi="Arial" w:cs="Arial"/>
        </w:rPr>
        <w:t>relating to Local Green Space,</w:t>
      </w:r>
      <w:r w:rsidR="009473B7" w:rsidRPr="00007402">
        <w:rPr>
          <w:rFonts w:ascii="Arial" w:hAnsi="Arial" w:cs="Arial"/>
        </w:rPr>
        <w:t xml:space="preserve"> but not covered in his report. This wording would have clarified that no d</w:t>
      </w:r>
      <w:r w:rsidR="009473B7" w:rsidRPr="00007402">
        <w:rPr>
          <w:rFonts w:ascii="Arial" w:hAnsi="Arial" w:cs="Arial"/>
        </w:rPr>
        <w:t>evel</w:t>
      </w:r>
      <w:r w:rsidR="009473B7" w:rsidRPr="00007402">
        <w:rPr>
          <w:rFonts w:ascii="Arial" w:hAnsi="Arial" w:cs="Arial"/>
        </w:rPr>
        <w:t>o</w:t>
      </w:r>
      <w:r w:rsidR="009473B7" w:rsidRPr="00007402">
        <w:rPr>
          <w:rFonts w:ascii="Arial" w:hAnsi="Arial" w:cs="Arial"/>
        </w:rPr>
        <w:t>pment</w:t>
      </w:r>
      <w:r w:rsidR="005C76AD" w:rsidRPr="00007402">
        <w:rPr>
          <w:rFonts w:ascii="Arial" w:hAnsi="Arial" w:cs="Arial"/>
        </w:rPr>
        <w:t xml:space="preserve"> </w:t>
      </w:r>
      <w:r w:rsidR="009473B7" w:rsidRPr="00007402">
        <w:rPr>
          <w:rFonts w:ascii="Arial" w:hAnsi="Arial" w:cs="Arial"/>
        </w:rPr>
        <w:t>would be permitted except under very special circumstances.</w:t>
      </w:r>
      <w:r w:rsidR="00007402" w:rsidRPr="00007402">
        <w:rPr>
          <w:rFonts w:ascii="Arial" w:hAnsi="Arial" w:cs="Arial"/>
        </w:rPr>
        <w:t xml:space="preserve"> It was </w:t>
      </w:r>
      <w:r w:rsidR="00007402" w:rsidRPr="00007402">
        <w:rPr>
          <w:rFonts w:ascii="Arial" w:hAnsi="Arial" w:cs="Arial"/>
          <w:b/>
        </w:rPr>
        <w:t>agreed</w:t>
      </w:r>
      <w:r w:rsidR="00007402" w:rsidRPr="00007402">
        <w:rPr>
          <w:rFonts w:ascii="Arial" w:hAnsi="Arial" w:cs="Arial"/>
        </w:rPr>
        <w:t xml:space="preserve"> to propose that LBE should ask the Examiner to clarify this point</w:t>
      </w:r>
      <w:r w:rsidR="00007402">
        <w:rPr>
          <w:rFonts w:ascii="Arial" w:hAnsi="Arial" w:cs="Arial"/>
        </w:rPr>
        <w:t>.</w:t>
      </w:r>
      <w:r w:rsidR="00007402">
        <w:rPr>
          <w:rFonts w:ascii="Arial" w:hAnsi="Arial" w:cs="Arial"/>
        </w:rPr>
        <w:tab/>
      </w:r>
      <w:r w:rsidR="00007402">
        <w:rPr>
          <w:rFonts w:ascii="Arial" w:hAnsi="Arial" w:cs="Arial"/>
        </w:rPr>
        <w:tab/>
      </w:r>
      <w:r w:rsidR="00007402">
        <w:rPr>
          <w:rFonts w:ascii="Arial" w:hAnsi="Arial" w:cs="Arial"/>
        </w:rPr>
        <w:tab/>
      </w:r>
      <w:r w:rsidR="00007402">
        <w:rPr>
          <w:rFonts w:ascii="Arial" w:hAnsi="Arial" w:cs="Arial"/>
        </w:rPr>
        <w:tab/>
        <w:t xml:space="preserve">     </w:t>
      </w:r>
      <w:r w:rsidR="00007402">
        <w:rPr>
          <w:rFonts w:ascii="Arial" w:hAnsi="Arial" w:cs="Arial"/>
          <w:b/>
        </w:rPr>
        <w:t>ACTION: TM</w:t>
      </w:r>
    </w:p>
    <w:p w:rsidR="00992E32" w:rsidRPr="00007402" w:rsidRDefault="00992E32" w:rsidP="00007402">
      <w:pPr>
        <w:pStyle w:val="ListParagraph"/>
        <w:numPr>
          <w:ilvl w:val="1"/>
          <w:numId w:val="1"/>
        </w:numPr>
        <w:ind w:left="1080" w:hanging="540"/>
        <w:rPr>
          <w:rFonts w:ascii="Arial" w:hAnsi="Arial" w:cs="Arial"/>
        </w:rPr>
      </w:pPr>
      <w:r w:rsidRPr="00007402">
        <w:rPr>
          <w:rFonts w:ascii="Arial" w:hAnsi="Arial" w:cs="Arial"/>
          <w:b/>
        </w:rPr>
        <w:t>Referendums</w:t>
      </w:r>
      <w:r w:rsidR="002C3A47">
        <w:rPr>
          <w:rFonts w:ascii="Arial" w:hAnsi="Arial" w:cs="Arial"/>
          <w:b/>
        </w:rPr>
        <w:t xml:space="preserve"> </w:t>
      </w:r>
      <w:r w:rsidR="009B091C" w:rsidRPr="009B091C">
        <w:rPr>
          <w:rFonts w:ascii="Arial" w:hAnsi="Arial" w:cs="Arial"/>
        </w:rPr>
        <w:t>Regulations require</w:t>
      </w:r>
      <w:r w:rsidR="009B091C">
        <w:rPr>
          <w:rFonts w:ascii="Arial" w:hAnsi="Arial" w:cs="Arial"/>
        </w:rPr>
        <w:t xml:space="preserve"> that t</w:t>
      </w:r>
      <w:r w:rsidR="009B091C" w:rsidRPr="009B091C">
        <w:rPr>
          <w:rFonts w:ascii="Arial" w:hAnsi="Arial" w:cs="Arial"/>
        </w:rPr>
        <w:t>he referendum</w:t>
      </w:r>
      <w:r w:rsidR="009B091C">
        <w:rPr>
          <w:rFonts w:ascii="Arial" w:hAnsi="Arial" w:cs="Arial"/>
        </w:rPr>
        <w:t xml:space="preserve"> </w:t>
      </w:r>
      <w:r w:rsidR="00320824">
        <w:rPr>
          <w:rFonts w:ascii="Arial" w:hAnsi="Arial" w:cs="Arial"/>
        </w:rPr>
        <w:t xml:space="preserve">date has to be within 84 working days </w:t>
      </w:r>
      <w:r w:rsidR="009B091C">
        <w:rPr>
          <w:rFonts w:ascii="Arial" w:hAnsi="Arial" w:cs="Arial"/>
        </w:rPr>
        <w:t>of the Council’s ’decision statement’</w:t>
      </w:r>
      <w:r w:rsidR="00320824">
        <w:rPr>
          <w:rFonts w:ascii="Arial" w:hAnsi="Arial" w:cs="Arial"/>
        </w:rPr>
        <w:t>, and any</w:t>
      </w:r>
      <w:r w:rsidR="00320824">
        <w:rPr>
          <w:rFonts w:ascii="Arial" w:hAnsi="Arial" w:cs="Arial"/>
        </w:rPr>
        <w:t xml:space="preserve"> delay has to be agreed between LBE and the Forum.</w:t>
      </w:r>
      <w:r w:rsidR="00320824">
        <w:rPr>
          <w:rFonts w:ascii="Arial" w:hAnsi="Arial" w:cs="Arial"/>
        </w:rPr>
        <w:t xml:space="preserve"> Th</w:t>
      </w:r>
      <w:r w:rsidR="00621BE9">
        <w:rPr>
          <w:rFonts w:ascii="Arial" w:hAnsi="Arial" w:cs="Arial"/>
        </w:rPr>
        <w:t>e start</w:t>
      </w:r>
      <w:r w:rsidR="00320824">
        <w:rPr>
          <w:rFonts w:ascii="Arial" w:hAnsi="Arial" w:cs="Arial"/>
        </w:rPr>
        <w:t xml:space="preserve"> </w:t>
      </w:r>
      <w:r w:rsidR="00621BE9">
        <w:rPr>
          <w:rFonts w:ascii="Arial" w:hAnsi="Arial" w:cs="Arial"/>
        </w:rPr>
        <w:t>date c</w:t>
      </w:r>
      <w:r w:rsidR="00320824">
        <w:rPr>
          <w:rFonts w:ascii="Arial" w:hAnsi="Arial" w:cs="Arial"/>
        </w:rPr>
        <w:t xml:space="preserve">ould not now </w:t>
      </w:r>
      <w:r w:rsidR="00621BE9">
        <w:rPr>
          <w:rFonts w:ascii="Arial" w:hAnsi="Arial" w:cs="Arial"/>
        </w:rPr>
        <w:t>be</w:t>
      </w:r>
      <w:r w:rsidR="00320824">
        <w:rPr>
          <w:rFonts w:ascii="Arial" w:hAnsi="Arial" w:cs="Arial"/>
        </w:rPr>
        <w:t xml:space="preserve"> </w:t>
      </w:r>
      <w:r w:rsidR="00621BE9">
        <w:rPr>
          <w:rFonts w:ascii="Arial" w:hAnsi="Arial" w:cs="Arial"/>
        </w:rPr>
        <w:t>before</w:t>
      </w:r>
      <w:r w:rsidR="00320824">
        <w:rPr>
          <w:rFonts w:ascii="Arial" w:hAnsi="Arial" w:cs="Arial"/>
        </w:rPr>
        <w:t xml:space="preserve"> Cabinet on 16 May.</w:t>
      </w:r>
      <w:r w:rsidR="009B091C">
        <w:rPr>
          <w:rFonts w:ascii="Arial" w:hAnsi="Arial" w:cs="Arial"/>
        </w:rPr>
        <w:t xml:space="preserve"> </w:t>
      </w:r>
      <w:r w:rsidR="00320824">
        <w:rPr>
          <w:rFonts w:ascii="Arial" w:hAnsi="Arial" w:cs="Arial"/>
        </w:rPr>
        <w:t>While this would not affect the proposed date of 28 September for the vote, there was still doubt if there would be enough time after the summer holidays to achieve adequate communication with voters.</w:t>
      </w:r>
      <w:r w:rsidR="009B091C">
        <w:rPr>
          <w:rFonts w:ascii="Arial" w:hAnsi="Arial" w:cs="Arial"/>
        </w:rPr>
        <w:t xml:space="preserve"> </w:t>
      </w:r>
      <w:r w:rsidR="00320824">
        <w:rPr>
          <w:rFonts w:ascii="Arial" w:hAnsi="Arial" w:cs="Arial"/>
        </w:rPr>
        <w:t xml:space="preserve">It was </w:t>
      </w:r>
      <w:r w:rsidR="00320824">
        <w:rPr>
          <w:rFonts w:ascii="Arial" w:hAnsi="Arial" w:cs="Arial"/>
          <w:b/>
        </w:rPr>
        <w:t>agreed</w:t>
      </w:r>
      <w:r w:rsidR="00320824">
        <w:rPr>
          <w:rFonts w:ascii="Arial" w:hAnsi="Arial" w:cs="Arial"/>
        </w:rPr>
        <w:t xml:space="preserve"> to suggest Thursday 1</w:t>
      </w:r>
      <w:r w:rsidR="00621BE9">
        <w:rPr>
          <w:rFonts w:ascii="Arial" w:hAnsi="Arial" w:cs="Arial"/>
        </w:rPr>
        <w:t>2</w:t>
      </w:r>
      <w:r w:rsidR="00320824">
        <w:rPr>
          <w:rFonts w:ascii="Arial" w:hAnsi="Arial" w:cs="Arial"/>
        </w:rPr>
        <w:t xml:space="preserve"> October as an alternative date for both referendums.</w:t>
      </w:r>
      <w:r w:rsidR="00320824">
        <w:rPr>
          <w:rFonts w:ascii="Arial" w:hAnsi="Arial" w:cs="Arial"/>
        </w:rPr>
        <w:tab/>
      </w:r>
      <w:r w:rsidR="00320824">
        <w:rPr>
          <w:rFonts w:ascii="Arial" w:hAnsi="Arial" w:cs="Arial"/>
        </w:rPr>
        <w:tab/>
      </w:r>
      <w:r w:rsidR="00320824">
        <w:rPr>
          <w:rFonts w:ascii="Arial" w:hAnsi="Arial" w:cs="Arial"/>
        </w:rPr>
        <w:tab/>
        <w:t xml:space="preserve">     </w:t>
      </w:r>
      <w:r w:rsidR="00320824">
        <w:rPr>
          <w:rFonts w:ascii="Arial" w:hAnsi="Arial" w:cs="Arial"/>
          <w:b/>
        </w:rPr>
        <w:t>ACTION: TM</w:t>
      </w:r>
    </w:p>
    <w:p w:rsidR="001E78B0" w:rsidRPr="001E78B0" w:rsidRDefault="00621BE9" w:rsidP="00007402">
      <w:pPr>
        <w:pStyle w:val="ListParagraph"/>
        <w:numPr>
          <w:ilvl w:val="1"/>
          <w:numId w:val="1"/>
        </w:numPr>
        <w:ind w:left="1080" w:hanging="540"/>
        <w:rPr>
          <w:rFonts w:ascii="Arial" w:hAnsi="Arial" w:cs="Arial"/>
        </w:rPr>
      </w:pPr>
      <w:r>
        <w:rPr>
          <w:rFonts w:ascii="Arial" w:hAnsi="Arial" w:cs="Arial"/>
          <w:b/>
        </w:rPr>
        <w:t xml:space="preserve">Campaign </w:t>
      </w:r>
      <w:r w:rsidRPr="00621BE9">
        <w:rPr>
          <w:rFonts w:ascii="Arial" w:hAnsi="Arial" w:cs="Arial"/>
        </w:rPr>
        <w:t>TM explained</w:t>
      </w:r>
      <w:r>
        <w:rPr>
          <w:rFonts w:ascii="Arial" w:hAnsi="Arial" w:cs="Arial"/>
        </w:rPr>
        <w:t xml:space="preserve"> </w:t>
      </w:r>
      <w:r>
        <w:rPr>
          <w:rFonts w:ascii="Arial" w:hAnsi="Arial" w:cs="Arial"/>
        </w:rPr>
        <w:t>that the rules governing referendums are similar to those which covered council elections, including limits on expenditure</w:t>
      </w:r>
      <w:r w:rsidR="00924C80">
        <w:rPr>
          <w:rFonts w:ascii="Arial" w:hAnsi="Arial" w:cs="Arial"/>
        </w:rPr>
        <w:t xml:space="preserve"> (in our case, about £3,500)</w:t>
      </w:r>
      <w:r>
        <w:rPr>
          <w:rFonts w:ascii="Arial" w:hAnsi="Arial" w:cs="Arial"/>
        </w:rPr>
        <w:t xml:space="preserve">.  </w:t>
      </w:r>
      <w:r w:rsidR="001E78B0">
        <w:rPr>
          <w:rFonts w:ascii="Arial" w:hAnsi="Arial" w:cs="Arial"/>
        </w:rPr>
        <w:t xml:space="preserve">This would restrict our ability to get the message across to voters, </w:t>
      </w:r>
      <w:r>
        <w:rPr>
          <w:rFonts w:ascii="Arial" w:hAnsi="Arial" w:cs="Arial"/>
        </w:rPr>
        <w:t xml:space="preserve">particularly as we would not be allowed a copy of the </w:t>
      </w:r>
      <w:r w:rsidR="00924C80">
        <w:rPr>
          <w:rFonts w:ascii="Arial" w:hAnsi="Arial" w:cs="Arial"/>
        </w:rPr>
        <w:t>voters’ lists</w:t>
      </w:r>
      <w:r w:rsidR="001E78B0">
        <w:rPr>
          <w:rFonts w:ascii="Arial" w:hAnsi="Arial" w:cs="Arial"/>
        </w:rPr>
        <w:t xml:space="preserve">. </w:t>
      </w:r>
      <w:r w:rsidR="00924C80">
        <w:rPr>
          <w:rFonts w:ascii="Arial" w:hAnsi="Arial" w:cs="Arial"/>
        </w:rPr>
        <w:t xml:space="preserve">The electorate would be around 15,500 residents on the local election register, and an unknown number of </w:t>
      </w:r>
      <w:r w:rsidR="00924C80">
        <w:rPr>
          <w:rFonts w:ascii="Arial" w:hAnsi="Arial" w:cs="Arial"/>
        </w:rPr>
        <w:t>business</w:t>
      </w:r>
      <w:r w:rsidR="00924C80">
        <w:rPr>
          <w:rFonts w:ascii="Arial" w:hAnsi="Arial" w:cs="Arial"/>
        </w:rPr>
        <w:t xml:space="preserve"> ratepayers who would have to apply to be entered on a separate register for the wider referendum area. </w:t>
      </w:r>
      <w:r w:rsidR="001E78B0">
        <w:rPr>
          <w:rFonts w:ascii="Arial" w:hAnsi="Arial" w:cs="Arial"/>
        </w:rPr>
        <w:t>We would have to rely on volunteers to deliver any material, as well as help from Make It Ealing to contact business voters.</w:t>
      </w:r>
      <w:r w:rsidR="00924C80">
        <w:rPr>
          <w:rFonts w:ascii="Arial" w:hAnsi="Arial" w:cs="Arial"/>
        </w:rPr>
        <w:t xml:space="preserve">   </w:t>
      </w:r>
      <w:r w:rsidR="001E78B0">
        <w:rPr>
          <w:rFonts w:ascii="Arial" w:hAnsi="Arial" w:cs="Arial"/>
        </w:rPr>
        <w:t xml:space="preserve"> </w:t>
      </w:r>
      <w:r w:rsidR="001E78B0">
        <w:rPr>
          <w:rFonts w:ascii="Arial" w:hAnsi="Arial" w:cs="Arial"/>
        </w:rPr>
        <w:lastRenderedPageBreak/>
        <w:t xml:space="preserve">It was </w:t>
      </w:r>
      <w:r w:rsidR="001E78B0">
        <w:rPr>
          <w:rFonts w:ascii="Arial" w:hAnsi="Arial" w:cs="Arial"/>
          <w:b/>
        </w:rPr>
        <w:t xml:space="preserve">agreed </w:t>
      </w:r>
      <w:r w:rsidR="001E78B0" w:rsidRPr="001E78B0">
        <w:rPr>
          <w:rFonts w:ascii="Arial" w:hAnsi="Arial" w:cs="Arial"/>
        </w:rPr>
        <w:t>that</w:t>
      </w:r>
      <w:r w:rsidR="001E78B0">
        <w:rPr>
          <w:rFonts w:ascii="Arial" w:hAnsi="Arial" w:cs="Arial"/>
        </w:rPr>
        <w:t xml:space="preserve"> a small working group</w:t>
      </w:r>
      <w:r w:rsidR="00DA66B6">
        <w:rPr>
          <w:rFonts w:ascii="Arial" w:hAnsi="Arial" w:cs="Arial"/>
        </w:rPr>
        <w:t xml:space="preserve"> should be set up produce an interim suggestions for </w:t>
      </w:r>
      <w:r w:rsidR="001E78B0">
        <w:rPr>
          <w:rFonts w:ascii="Arial" w:hAnsi="Arial" w:cs="Arial"/>
        </w:rPr>
        <w:t>the next committee meeting</w:t>
      </w:r>
      <w:r w:rsidR="00DA66B6">
        <w:rPr>
          <w:rFonts w:ascii="Arial" w:hAnsi="Arial" w:cs="Arial"/>
        </w:rPr>
        <w:t>, including</w:t>
      </w:r>
    </w:p>
    <w:p w:rsidR="001E78B0" w:rsidRPr="00924C80" w:rsidRDefault="00924C80" w:rsidP="001E78B0">
      <w:pPr>
        <w:pStyle w:val="ListParagraph"/>
        <w:numPr>
          <w:ilvl w:val="2"/>
          <w:numId w:val="1"/>
        </w:numPr>
        <w:rPr>
          <w:rFonts w:ascii="Arial" w:hAnsi="Arial" w:cs="Arial"/>
        </w:rPr>
      </w:pPr>
      <w:r>
        <w:rPr>
          <w:rFonts w:ascii="Arial" w:hAnsi="Arial" w:cs="Arial"/>
        </w:rPr>
        <w:t>an</w:t>
      </w:r>
      <w:r w:rsidR="001E78B0">
        <w:rPr>
          <w:rFonts w:ascii="Arial" w:hAnsi="Arial" w:cs="Arial"/>
        </w:rPr>
        <w:t xml:space="preserve"> approach </w:t>
      </w:r>
      <w:r>
        <w:rPr>
          <w:rFonts w:ascii="Arial" w:hAnsi="Arial" w:cs="Arial"/>
        </w:rPr>
        <w:t xml:space="preserve">to </w:t>
      </w:r>
      <w:r w:rsidR="001E78B0">
        <w:rPr>
          <w:rFonts w:ascii="Arial" w:hAnsi="Arial" w:cs="Arial"/>
        </w:rPr>
        <w:t>residents’ associations through SEC</w:t>
      </w:r>
      <w:r>
        <w:rPr>
          <w:rFonts w:ascii="Arial" w:hAnsi="Arial" w:cs="Arial"/>
        </w:rPr>
        <w:tab/>
        <w:t xml:space="preserve">    </w:t>
      </w:r>
      <w:r>
        <w:rPr>
          <w:rFonts w:ascii="Arial" w:hAnsi="Arial" w:cs="Arial"/>
          <w:b/>
        </w:rPr>
        <w:t>ACTION: TM</w:t>
      </w:r>
    </w:p>
    <w:p w:rsidR="00924C80" w:rsidRDefault="00924C80" w:rsidP="001E78B0">
      <w:pPr>
        <w:pStyle w:val="ListParagraph"/>
        <w:numPr>
          <w:ilvl w:val="2"/>
          <w:numId w:val="1"/>
        </w:numPr>
        <w:rPr>
          <w:rFonts w:ascii="Arial" w:hAnsi="Arial" w:cs="Arial"/>
        </w:rPr>
      </w:pPr>
      <w:r>
        <w:rPr>
          <w:rFonts w:ascii="Arial" w:hAnsi="Arial" w:cs="Arial"/>
        </w:rPr>
        <w:t>discussions with Andrew Rollings to establish what help could be given by MiE</w:t>
      </w:r>
      <w:r w:rsidR="00DA66B6">
        <w:rPr>
          <w:rFonts w:ascii="Arial" w:hAnsi="Arial" w:cs="Arial"/>
        </w:rPr>
        <w:tab/>
      </w:r>
      <w:r w:rsidR="00DA66B6">
        <w:rPr>
          <w:rFonts w:ascii="Arial" w:hAnsi="Arial" w:cs="Arial"/>
        </w:rPr>
        <w:tab/>
      </w:r>
      <w:r w:rsidR="00DA66B6">
        <w:rPr>
          <w:rFonts w:ascii="Arial" w:hAnsi="Arial" w:cs="Arial"/>
        </w:rPr>
        <w:tab/>
      </w:r>
      <w:r w:rsidR="00DA66B6">
        <w:rPr>
          <w:rFonts w:ascii="Arial" w:hAnsi="Arial" w:cs="Arial"/>
        </w:rPr>
        <w:tab/>
      </w:r>
      <w:r w:rsidR="00DA66B6">
        <w:rPr>
          <w:rFonts w:ascii="Arial" w:hAnsi="Arial" w:cs="Arial"/>
        </w:rPr>
        <w:tab/>
      </w:r>
      <w:r w:rsidR="00DA66B6">
        <w:rPr>
          <w:rFonts w:ascii="Arial" w:hAnsi="Arial" w:cs="Arial"/>
        </w:rPr>
        <w:tab/>
      </w:r>
      <w:r w:rsidR="00DA66B6">
        <w:rPr>
          <w:rFonts w:ascii="Arial" w:hAnsi="Arial" w:cs="Arial"/>
        </w:rPr>
        <w:tab/>
      </w:r>
      <w:r w:rsidR="00DA66B6">
        <w:rPr>
          <w:rFonts w:ascii="Arial" w:hAnsi="Arial" w:cs="Arial"/>
        </w:rPr>
        <w:tab/>
        <w:t xml:space="preserve">    </w:t>
      </w:r>
      <w:r w:rsidR="00DA66B6">
        <w:rPr>
          <w:rFonts w:ascii="Arial" w:hAnsi="Arial" w:cs="Arial"/>
          <w:b/>
        </w:rPr>
        <w:t>ACTION: MM</w:t>
      </w:r>
      <w:r>
        <w:rPr>
          <w:rFonts w:ascii="Arial" w:hAnsi="Arial" w:cs="Arial"/>
        </w:rPr>
        <w:t xml:space="preserve">,  </w:t>
      </w:r>
    </w:p>
    <w:p w:rsidR="00DA66B6" w:rsidRPr="00DA66B6" w:rsidRDefault="00DA66B6" w:rsidP="001E78B0">
      <w:pPr>
        <w:pStyle w:val="ListParagraph"/>
        <w:numPr>
          <w:ilvl w:val="2"/>
          <w:numId w:val="1"/>
        </w:numPr>
        <w:rPr>
          <w:rFonts w:ascii="Arial" w:hAnsi="Arial" w:cs="Arial"/>
        </w:rPr>
      </w:pPr>
      <w:r>
        <w:rPr>
          <w:rFonts w:ascii="Arial" w:hAnsi="Arial" w:cs="Arial"/>
        </w:rPr>
        <w:t xml:space="preserve">the possibility of obtaining some local sponsorship     </w:t>
      </w:r>
      <w:r>
        <w:rPr>
          <w:rFonts w:ascii="Arial" w:hAnsi="Arial" w:cs="Arial"/>
          <w:b/>
        </w:rPr>
        <w:t>ACTION: MM/MS</w:t>
      </w:r>
    </w:p>
    <w:p w:rsidR="00992E32" w:rsidRDefault="00DA66B6" w:rsidP="00DA66B6">
      <w:pPr>
        <w:pStyle w:val="ListParagraph"/>
        <w:numPr>
          <w:ilvl w:val="2"/>
          <w:numId w:val="1"/>
        </w:numPr>
        <w:rPr>
          <w:rFonts w:ascii="Arial" w:hAnsi="Arial" w:cs="Arial"/>
        </w:rPr>
      </w:pPr>
      <w:r>
        <w:rPr>
          <w:rFonts w:ascii="Arial" w:hAnsi="Arial" w:cs="Arial"/>
        </w:rPr>
        <w:t>preliminary costings for publicity material as the basis for application to Locality for further grant support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ACTION: TM </w:t>
      </w:r>
    </w:p>
    <w:p w:rsidR="00DA66B6" w:rsidRDefault="00DA66B6" w:rsidP="00DA66B6">
      <w:pPr>
        <w:pStyle w:val="ListParagraph"/>
        <w:ind w:left="1421"/>
        <w:rPr>
          <w:rFonts w:ascii="Arial" w:hAnsi="Arial" w:cs="Arial"/>
        </w:rPr>
      </w:pPr>
    </w:p>
    <w:p w:rsidR="00133762" w:rsidRPr="00133762" w:rsidRDefault="00DA66B6" w:rsidP="00133762">
      <w:pPr>
        <w:pStyle w:val="ListParagraph"/>
        <w:numPr>
          <w:ilvl w:val="0"/>
          <w:numId w:val="1"/>
        </w:numPr>
        <w:ind w:left="540" w:hanging="540"/>
        <w:rPr>
          <w:rFonts w:ascii="Arial" w:hAnsi="Arial" w:cs="Arial"/>
        </w:rPr>
      </w:pPr>
      <w:r>
        <w:rPr>
          <w:rFonts w:ascii="Arial" w:hAnsi="Arial" w:cs="Arial"/>
          <w:b/>
        </w:rPr>
        <w:t>Finance</w:t>
      </w:r>
      <w:r>
        <w:rPr>
          <w:rFonts w:ascii="Arial" w:hAnsi="Arial" w:cs="Arial"/>
          <w:b/>
        </w:rPr>
        <w:br/>
      </w:r>
      <w:r>
        <w:rPr>
          <w:rFonts w:ascii="Arial" w:hAnsi="Arial" w:cs="Arial"/>
        </w:rPr>
        <w:t>T</w:t>
      </w:r>
      <w:r>
        <w:rPr>
          <w:rFonts w:ascii="Arial" w:hAnsi="Arial" w:cs="Arial"/>
        </w:rPr>
        <w:t xml:space="preserve">M </w:t>
      </w:r>
      <w:r w:rsidR="00133762">
        <w:rPr>
          <w:rFonts w:ascii="Arial" w:hAnsi="Arial" w:cs="Arial"/>
        </w:rPr>
        <w:t>said</w:t>
      </w:r>
      <w:r>
        <w:rPr>
          <w:rFonts w:ascii="Arial" w:hAnsi="Arial" w:cs="Arial"/>
        </w:rPr>
        <w:t xml:space="preserve"> that as far as he was aware </w:t>
      </w:r>
      <w:r>
        <w:rPr>
          <w:rFonts w:ascii="Arial" w:hAnsi="Arial" w:cs="Arial"/>
        </w:rPr>
        <w:t>here was no movement to report since the previous meeting</w:t>
      </w:r>
      <w:r>
        <w:rPr>
          <w:rFonts w:ascii="Arial" w:hAnsi="Arial" w:cs="Arial"/>
        </w:rPr>
        <w:t>, but an up-to-date position would be presented to the next committee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ACTION: AJC</w:t>
      </w:r>
    </w:p>
    <w:p w:rsidR="00133762" w:rsidRPr="00133762" w:rsidRDefault="00133762" w:rsidP="00133762">
      <w:pPr>
        <w:pStyle w:val="ListParagraph"/>
        <w:ind w:left="540"/>
        <w:rPr>
          <w:rFonts w:ascii="Arial" w:hAnsi="Arial" w:cs="Arial"/>
        </w:rPr>
      </w:pPr>
    </w:p>
    <w:p w:rsidR="00992E32" w:rsidRPr="00133762" w:rsidRDefault="00992E32" w:rsidP="00133762">
      <w:pPr>
        <w:pStyle w:val="ListParagraph"/>
        <w:numPr>
          <w:ilvl w:val="0"/>
          <w:numId w:val="1"/>
        </w:numPr>
        <w:ind w:left="540" w:hanging="540"/>
        <w:rPr>
          <w:rFonts w:ascii="Arial" w:hAnsi="Arial" w:cs="Arial"/>
        </w:rPr>
      </w:pPr>
      <w:r w:rsidRPr="00133762">
        <w:rPr>
          <w:rFonts w:ascii="Arial" w:hAnsi="Arial" w:cs="Arial"/>
          <w:b/>
        </w:rPr>
        <w:t>Future role for the Forum</w:t>
      </w:r>
      <w:r w:rsidRPr="00133762">
        <w:rPr>
          <w:rFonts w:ascii="Arial" w:hAnsi="Arial" w:cs="Arial"/>
          <w:b/>
        </w:rPr>
        <w:br/>
      </w:r>
      <w:r w:rsidRPr="00133762">
        <w:rPr>
          <w:rFonts w:ascii="Arial" w:hAnsi="Arial" w:cs="Arial"/>
        </w:rPr>
        <w:t>Th</w:t>
      </w:r>
      <w:r w:rsidR="00133762">
        <w:rPr>
          <w:rFonts w:ascii="Arial" w:hAnsi="Arial" w:cs="Arial"/>
        </w:rPr>
        <w:t>e paper that had been circulated was noted but not discussed in detail.</w:t>
      </w:r>
      <w:r w:rsidR="00133762" w:rsidRPr="00133762">
        <w:rPr>
          <w:rFonts w:ascii="Arial" w:hAnsi="Arial" w:cs="Arial"/>
        </w:rPr>
        <w:t xml:space="preserve"> It was </w:t>
      </w:r>
      <w:r w:rsidR="00133762" w:rsidRPr="00133762">
        <w:rPr>
          <w:rFonts w:ascii="Arial" w:hAnsi="Arial" w:cs="Arial"/>
          <w:b/>
        </w:rPr>
        <w:t xml:space="preserve">agreed </w:t>
      </w:r>
      <w:r w:rsidR="00133762" w:rsidRPr="00133762">
        <w:rPr>
          <w:rFonts w:ascii="Arial" w:hAnsi="Arial" w:cs="Arial"/>
        </w:rPr>
        <w:t>to ask members to volunteer to be on a working group to consider the issues raised in the paper, to report to the next meeting</w:t>
      </w:r>
      <w:r w:rsidR="00133762" w:rsidRPr="00133762">
        <w:rPr>
          <w:rFonts w:ascii="Arial" w:hAnsi="Arial" w:cs="Arial"/>
        </w:rPr>
        <w:tab/>
        <w:t xml:space="preserve">    </w:t>
      </w:r>
      <w:r w:rsidR="00133762">
        <w:rPr>
          <w:rFonts w:ascii="Arial" w:hAnsi="Arial" w:cs="Arial"/>
        </w:rPr>
        <w:t xml:space="preserve">           </w:t>
      </w:r>
      <w:bookmarkStart w:id="0" w:name="_GoBack"/>
      <w:bookmarkEnd w:id="0"/>
      <w:r w:rsidR="00133762" w:rsidRPr="00133762">
        <w:rPr>
          <w:rFonts w:ascii="Arial" w:hAnsi="Arial" w:cs="Arial"/>
          <w:b/>
        </w:rPr>
        <w:t>ACTION: ALL</w:t>
      </w:r>
    </w:p>
    <w:p w:rsidR="00992E32" w:rsidRDefault="00992E32" w:rsidP="00992E32">
      <w:pPr>
        <w:pStyle w:val="ListParagraph"/>
        <w:ind w:left="540" w:hanging="540"/>
        <w:rPr>
          <w:rFonts w:ascii="Arial" w:hAnsi="Arial" w:cs="Arial"/>
        </w:rPr>
      </w:pPr>
    </w:p>
    <w:p w:rsidR="00992E32" w:rsidRPr="00992E32" w:rsidRDefault="00992E32" w:rsidP="00992E32">
      <w:pPr>
        <w:pStyle w:val="ListParagraph"/>
        <w:numPr>
          <w:ilvl w:val="0"/>
          <w:numId w:val="1"/>
        </w:numPr>
        <w:tabs>
          <w:tab w:val="clear" w:pos="0"/>
          <w:tab w:val="num" w:pos="900"/>
        </w:tabs>
        <w:ind w:left="540" w:hanging="540"/>
        <w:rPr>
          <w:rFonts w:ascii="Arial" w:hAnsi="Arial" w:cs="Arial"/>
        </w:rPr>
      </w:pPr>
      <w:r>
        <w:rPr>
          <w:rFonts w:ascii="Arial" w:hAnsi="Arial" w:cs="Arial"/>
          <w:b/>
        </w:rPr>
        <w:t>Future meeting dates</w:t>
      </w:r>
    </w:p>
    <w:p w:rsidR="00992E32" w:rsidRDefault="00992E32" w:rsidP="00992E32">
      <w:pPr>
        <w:pStyle w:val="ListParagraph"/>
        <w:numPr>
          <w:ilvl w:val="1"/>
          <w:numId w:val="1"/>
        </w:numPr>
        <w:tabs>
          <w:tab w:val="num" w:pos="900"/>
        </w:tabs>
        <w:ind w:left="900" w:hanging="360"/>
        <w:rPr>
          <w:rFonts w:ascii="Arial" w:hAnsi="Arial" w:cs="Arial"/>
        </w:rPr>
      </w:pPr>
      <w:r>
        <w:rPr>
          <w:rFonts w:ascii="Arial" w:hAnsi="Arial" w:cs="Arial"/>
        </w:rPr>
        <w:t xml:space="preserve">Committee.  </w:t>
      </w:r>
      <w:r w:rsidR="00133762">
        <w:rPr>
          <w:rFonts w:ascii="Arial" w:hAnsi="Arial" w:cs="Arial"/>
        </w:rPr>
        <w:t>Thursday 15 June</w:t>
      </w:r>
      <w:r>
        <w:rPr>
          <w:rFonts w:ascii="Arial" w:hAnsi="Arial" w:cs="Arial"/>
        </w:rPr>
        <w:t>.</w:t>
      </w:r>
    </w:p>
    <w:p w:rsidR="00992E32" w:rsidRDefault="00992E32" w:rsidP="00992E32">
      <w:pPr>
        <w:pStyle w:val="ListParagraph"/>
        <w:numPr>
          <w:ilvl w:val="1"/>
          <w:numId w:val="1"/>
        </w:numPr>
        <w:tabs>
          <w:tab w:val="num" w:pos="900"/>
        </w:tabs>
        <w:ind w:left="900" w:hanging="360"/>
        <w:rPr>
          <w:rFonts w:ascii="Arial" w:hAnsi="Arial" w:cs="Arial"/>
        </w:rPr>
      </w:pPr>
      <w:r>
        <w:rPr>
          <w:rFonts w:ascii="Arial" w:hAnsi="Arial" w:cs="Arial"/>
        </w:rPr>
        <w:t xml:space="preserve">Forum </w:t>
      </w:r>
      <w:r w:rsidR="00133762">
        <w:rPr>
          <w:rFonts w:ascii="Arial" w:hAnsi="Arial" w:cs="Arial"/>
        </w:rPr>
        <w:t>A date in July would be fixed for a meeting in UWL subject to appropriate space being available.</w:t>
      </w:r>
      <w:r w:rsidR="00133762">
        <w:rPr>
          <w:rFonts w:ascii="Arial" w:hAnsi="Arial" w:cs="Arial"/>
        </w:rPr>
        <w:tab/>
      </w:r>
      <w:r w:rsidR="00133762">
        <w:rPr>
          <w:rFonts w:ascii="Arial" w:hAnsi="Arial" w:cs="Arial"/>
        </w:rPr>
        <w:tab/>
      </w:r>
      <w:r w:rsidR="00133762">
        <w:rPr>
          <w:rFonts w:ascii="Arial" w:hAnsi="Arial" w:cs="Arial"/>
        </w:rPr>
        <w:tab/>
        <w:t xml:space="preserve">          </w:t>
      </w:r>
      <w:r w:rsidR="00133762">
        <w:rPr>
          <w:rFonts w:ascii="Arial" w:hAnsi="Arial" w:cs="Arial"/>
          <w:b/>
        </w:rPr>
        <w:t>ACTION: TM/MS</w:t>
      </w:r>
    </w:p>
    <w:p w:rsidR="001D290E" w:rsidRPr="001D290E" w:rsidRDefault="001D290E" w:rsidP="001D290E">
      <w:pPr>
        <w:pStyle w:val="ListParagraph"/>
        <w:ind w:left="540"/>
        <w:rPr>
          <w:rFonts w:ascii="Arial" w:hAnsi="Arial" w:cs="Arial"/>
          <w:b/>
        </w:rPr>
      </w:pPr>
    </w:p>
    <w:p w:rsidR="00317497" w:rsidRPr="001D290E" w:rsidRDefault="001D290E" w:rsidP="009108AB">
      <w:pPr>
        <w:pStyle w:val="ListParagraph"/>
        <w:numPr>
          <w:ilvl w:val="0"/>
          <w:numId w:val="15"/>
        </w:numPr>
        <w:ind w:left="540" w:hanging="540"/>
        <w:rPr>
          <w:rFonts w:ascii="Arial" w:hAnsi="Arial" w:cs="Arial"/>
          <w:b/>
        </w:rPr>
      </w:pPr>
      <w:r w:rsidRPr="001D290E">
        <w:rPr>
          <w:rFonts w:ascii="Arial" w:hAnsi="Arial" w:cs="Arial"/>
          <w:b/>
        </w:rPr>
        <w:t>Other business</w:t>
      </w:r>
      <w:r w:rsidR="004125D2" w:rsidRPr="001D290E">
        <w:rPr>
          <w:rFonts w:ascii="Arial" w:hAnsi="Arial" w:cs="Arial"/>
          <w:b/>
        </w:rPr>
        <w:br/>
      </w:r>
      <w:r w:rsidR="00992E32">
        <w:rPr>
          <w:rFonts w:ascii="Arial" w:hAnsi="Arial" w:cs="Arial"/>
        </w:rPr>
        <w:t>None.</w:t>
      </w:r>
    </w:p>
    <w:p w:rsidR="00D50E41" w:rsidRDefault="00D50E41" w:rsidP="00FC5CA1">
      <w:pPr>
        <w:pStyle w:val="ListParagraph"/>
        <w:ind w:left="0" w:firstLine="540"/>
        <w:rPr>
          <w:rFonts w:ascii="Arial" w:hAnsi="Arial" w:cs="Arial"/>
          <w:sz w:val="16"/>
          <w:szCs w:val="16"/>
        </w:rPr>
      </w:pPr>
    </w:p>
    <w:p w:rsidR="00A2698D" w:rsidRDefault="00A2698D" w:rsidP="00FC5CA1">
      <w:pPr>
        <w:pStyle w:val="ListParagraph"/>
        <w:ind w:left="0" w:firstLine="540"/>
        <w:rPr>
          <w:rFonts w:ascii="Arial" w:hAnsi="Arial" w:cs="Arial"/>
          <w:sz w:val="16"/>
          <w:szCs w:val="16"/>
        </w:rPr>
      </w:pPr>
    </w:p>
    <w:p w:rsidR="005F0BE8" w:rsidRDefault="00DE7B4A" w:rsidP="00C470B0">
      <w:pPr>
        <w:pStyle w:val="ListParagraph"/>
        <w:ind w:left="0"/>
        <w:rPr>
          <w:rFonts w:ascii="Arial" w:hAnsi="Arial" w:cs="Arial"/>
        </w:rPr>
      </w:pPr>
      <w:r>
        <w:rPr>
          <w:rFonts w:ascii="Arial" w:hAnsi="Arial" w:cs="Arial"/>
          <w:sz w:val="16"/>
          <w:szCs w:val="16"/>
        </w:rPr>
        <w:t>1</w:t>
      </w:r>
      <w:r w:rsidR="00093DC5">
        <w:rPr>
          <w:rFonts w:ascii="Arial" w:hAnsi="Arial" w:cs="Arial"/>
          <w:sz w:val="16"/>
          <w:szCs w:val="16"/>
        </w:rPr>
        <w:t>12</w:t>
      </w:r>
      <w:r w:rsidR="00855864">
        <w:rPr>
          <w:rFonts w:ascii="Arial" w:hAnsi="Arial" w:cs="Arial"/>
          <w:sz w:val="16"/>
          <w:szCs w:val="16"/>
        </w:rPr>
        <w:t xml:space="preserve"> </w:t>
      </w:r>
      <w:r w:rsidR="00521E4E" w:rsidRPr="00CF16DA">
        <w:rPr>
          <w:rFonts w:ascii="Arial" w:hAnsi="Arial" w:cs="Arial"/>
          <w:sz w:val="16"/>
          <w:szCs w:val="16"/>
        </w:rPr>
        <w:t xml:space="preserve">Minutes CENF Mgmt cttee </w:t>
      </w:r>
      <w:r w:rsidR="00093DC5">
        <w:rPr>
          <w:rFonts w:ascii="Arial" w:hAnsi="Arial" w:cs="Arial"/>
          <w:sz w:val="16"/>
          <w:szCs w:val="16"/>
        </w:rPr>
        <w:t>27</w:t>
      </w:r>
      <w:r w:rsidR="00F52A30">
        <w:rPr>
          <w:rFonts w:ascii="Arial" w:hAnsi="Arial" w:cs="Arial"/>
          <w:sz w:val="16"/>
          <w:szCs w:val="16"/>
        </w:rPr>
        <w:t>-</w:t>
      </w:r>
      <w:r w:rsidR="00093DC5">
        <w:rPr>
          <w:rFonts w:ascii="Arial" w:hAnsi="Arial" w:cs="Arial"/>
          <w:sz w:val="16"/>
          <w:szCs w:val="16"/>
        </w:rPr>
        <w:t>4</w:t>
      </w:r>
      <w:r w:rsidR="00CF16DA" w:rsidRPr="00CF16DA">
        <w:rPr>
          <w:rFonts w:ascii="Arial" w:hAnsi="Arial" w:cs="Arial"/>
          <w:sz w:val="16"/>
          <w:szCs w:val="16"/>
        </w:rPr>
        <w:t>-</w:t>
      </w:r>
      <w:r w:rsidR="00521E4E" w:rsidRPr="00CF16DA">
        <w:rPr>
          <w:rFonts w:ascii="Arial" w:hAnsi="Arial" w:cs="Arial"/>
          <w:sz w:val="16"/>
          <w:szCs w:val="16"/>
        </w:rPr>
        <w:t>1</w:t>
      </w:r>
      <w:r w:rsidR="00992E32">
        <w:rPr>
          <w:rFonts w:ascii="Arial" w:hAnsi="Arial" w:cs="Arial"/>
          <w:sz w:val="16"/>
          <w:szCs w:val="16"/>
        </w:rPr>
        <w:t>7</w:t>
      </w:r>
      <w:r w:rsidR="00F52A30">
        <w:rPr>
          <w:rFonts w:ascii="Arial" w:hAnsi="Arial" w:cs="Arial"/>
          <w:sz w:val="16"/>
          <w:szCs w:val="16"/>
        </w:rPr>
        <w:br/>
      </w:r>
      <w:r w:rsidR="00A23F73">
        <w:rPr>
          <w:rFonts w:ascii="Arial" w:hAnsi="Arial" w:cs="Arial"/>
          <w:sz w:val="16"/>
          <w:szCs w:val="16"/>
        </w:rPr>
        <w:t>AHJM</w:t>
      </w:r>
      <w:r w:rsidR="006C303C">
        <w:rPr>
          <w:rFonts w:ascii="Arial" w:hAnsi="Arial" w:cs="Arial"/>
          <w:sz w:val="16"/>
          <w:szCs w:val="16"/>
        </w:rPr>
        <w:t xml:space="preserve"> </w:t>
      </w:r>
      <w:r w:rsidR="00F52A30">
        <w:rPr>
          <w:rFonts w:ascii="Arial" w:hAnsi="Arial" w:cs="Arial"/>
          <w:sz w:val="16"/>
          <w:szCs w:val="16"/>
        </w:rPr>
        <w:t xml:space="preserve"> </w:t>
      </w:r>
      <w:r w:rsidR="00093DC5">
        <w:rPr>
          <w:rFonts w:ascii="Arial" w:hAnsi="Arial" w:cs="Arial"/>
          <w:sz w:val="16"/>
          <w:szCs w:val="16"/>
        </w:rPr>
        <w:t>2</w:t>
      </w:r>
      <w:r w:rsidR="00992E32">
        <w:rPr>
          <w:rFonts w:ascii="Arial" w:hAnsi="Arial" w:cs="Arial"/>
          <w:sz w:val="16"/>
          <w:szCs w:val="16"/>
        </w:rPr>
        <w:t>8</w:t>
      </w:r>
      <w:r>
        <w:rPr>
          <w:rFonts w:ascii="Arial" w:hAnsi="Arial" w:cs="Arial"/>
          <w:sz w:val="16"/>
          <w:szCs w:val="16"/>
        </w:rPr>
        <w:t>/</w:t>
      </w:r>
      <w:r w:rsidR="00093DC5">
        <w:rPr>
          <w:rFonts w:ascii="Arial" w:hAnsi="Arial" w:cs="Arial"/>
          <w:sz w:val="16"/>
          <w:szCs w:val="16"/>
        </w:rPr>
        <w:t>4</w:t>
      </w:r>
      <w:r>
        <w:rPr>
          <w:rFonts w:ascii="Arial" w:hAnsi="Arial" w:cs="Arial"/>
          <w:sz w:val="16"/>
          <w:szCs w:val="16"/>
        </w:rPr>
        <w:t>/</w:t>
      </w:r>
      <w:r w:rsidR="00521E4E" w:rsidRPr="00CF16DA">
        <w:rPr>
          <w:rFonts w:ascii="Arial" w:hAnsi="Arial" w:cs="Arial"/>
          <w:sz w:val="16"/>
          <w:szCs w:val="16"/>
        </w:rPr>
        <w:t>1</w:t>
      </w:r>
      <w:r w:rsidR="00992E32">
        <w:rPr>
          <w:rFonts w:ascii="Arial" w:hAnsi="Arial" w:cs="Arial"/>
          <w:sz w:val="16"/>
          <w:szCs w:val="16"/>
        </w:rPr>
        <w:t>7</w:t>
      </w:r>
      <w:r w:rsidR="000652FA" w:rsidRPr="00CF16DA">
        <w:rPr>
          <w:rFonts w:ascii="Arial" w:hAnsi="Arial" w:cs="Arial"/>
        </w:rPr>
        <w:t xml:space="preserve"> </w:t>
      </w:r>
      <w:r w:rsidR="005F0BE8">
        <w:rPr>
          <w:rFonts w:ascii="Arial" w:hAnsi="Arial" w:cs="Arial"/>
        </w:rPr>
        <w:br/>
      </w:r>
    </w:p>
    <w:sectPr w:rsidR="005F0BE8" w:rsidSect="007A43D4">
      <w:pgSz w:w="11906" w:h="16838"/>
      <w:pgMar w:top="851"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09" w:rsidRDefault="009A0909">
      <w:r>
        <w:separator/>
      </w:r>
    </w:p>
  </w:endnote>
  <w:endnote w:type="continuationSeparator" w:id="0">
    <w:p w:rsidR="009A0909" w:rsidRDefault="009A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09" w:rsidRDefault="009A0909">
      <w:r>
        <w:separator/>
      </w:r>
    </w:p>
  </w:footnote>
  <w:footnote w:type="continuationSeparator" w:id="0">
    <w:p w:rsidR="009A0909" w:rsidRDefault="009A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00F"/>
    <w:multiLevelType w:val="hybridMultilevel"/>
    <w:tmpl w:val="24123D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65C06"/>
    <w:multiLevelType w:val="hybridMultilevel"/>
    <w:tmpl w:val="3398C3A0"/>
    <w:lvl w:ilvl="0" w:tplc="0809000F">
      <w:start w:val="5"/>
      <w:numFmt w:val="decimal"/>
      <w:lvlText w:val="%1."/>
      <w:lvlJc w:val="left"/>
      <w:pPr>
        <w:ind w:left="360" w:hanging="360"/>
      </w:pPr>
      <w:rPr>
        <w:rFonts w:hint="default"/>
        <w:b w:val="0"/>
      </w:rPr>
    </w:lvl>
    <w:lvl w:ilvl="1" w:tplc="8882468E">
      <w:start w:val="1"/>
      <w:numFmt w:val="lowerLetter"/>
      <w:lvlText w:val="%2."/>
      <w:lvlJc w:val="left"/>
      <w:pPr>
        <w:ind w:left="90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10D67"/>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540"/>
        </w:tabs>
        <w:ind w:left="125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3" w15:restartNumberingAfterBreak="0">
    <w:nsid w:val="16740453"/>
    <w:multiLevelType w:val="hybridMultilevel"/>
    <w:tmpl w:val="A8DC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4A65"/>
    <w:multiLevelType w:val="hybridMultilevel"/>
    <w:tmpl w:val="BA0A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2317"/>
    <w:multiLevelType w:val="hybridMultilevel"/>
    <w:tmpl w:val="AE9C37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F51F3"/>
    <w:multiLevelType w:val="hybridMultilevel"/>
    <w:tmpl w:val="BF62827E"/>
    <w:lvl w:ilvl="0" w:tplc="7ABCFD3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50EA"/>
    <w:multiLevelType w:val="hybridMultilevel"/>
    <w:tmpl w:val="79308CAA"/>
    <w:lvl w:ilvl="0" w:tplc="880CA7F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82A0B"/>
    <w:multiLevelType w:val="hybridMultilevel"/>
    <w:tmpl w:val="334C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D4D7D"/>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1440"/>
        </w:tabs>
        <w:ind w:left="215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10" w15:restartNumberingAfterBreak="0">
    <w:nsid w:val="2F313079"/>
    <w:multiLevelType w:val="hybridMultilevel"/>
    <w:tmpl w:val="0A801230"/>
    <w:lvl w:ilvl="0" w:tplc="C13E1780">
      <w:start w:val="8"/>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2E16F8"/>
    <w:multiLevelType w:val="hybridMultilevel"/>
    <w:tmpl w:val="32A44F50"/>
    <w:lvl w:ilvl="0" w:tplc="08090015">
      <w:start w:val="1"/>
      <w:numFmt w:val="upperLetter"/>
      <w:lvlText w:val="%1."/>
      <w:lvlJc w:val="left"/>
      <w:pPr>
        <w:ind w:left="658" w:hanging="360"/>
      </w:pPr>
      <w:rPr>
        <w:rFonts w:hint="default"/>
      </w:r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abstractNum w:abstractNumId="12" w15:restartNumberingAfterBreak="0">
    <w:nsid w:val="57B868EC"/>
    <w:multiLevelType w:val="hybridMultilevel"/>
    <w:tmpl w:val="7B68E100"/>
    <w:lvl w:ilvl="0" w:tplc="0809000F">
      <w:start w:val="7"/>
      <w:numFmt w:val="decimal"/>
      <w:lvlText w:val="%1."/>
      <w:lvlJc w:val="left"/>
      <w:pPr>
        <w:ind w:left="720" w:hanging="360"/>
      </w:pPr>
      <w:rPr>
        <w:rFonts w:hint="default"/>
        <w:b w:val="0"/>
      </w:rPr>
    </w:lvl>
    <w:lvl w:ilvl="1" w:tplc="39E45BC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A1027"/>
    <w:multiLevelType w:val="hybridMultilevel"/>
    <w:tmpl w:val="A156E236"/>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70C758F2"/>
    <w:multiLevelType w:val="hybridMultilevel"/>
    <w:tmpl w:val="32A44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22271"/>
    <w:multiLevelType w:val="hybridMultilevel"/>
    <w:tmpl w:val="A8DC8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925FC"/>
    <w:multiLevelType w:val="hybridMultilevel"/>
    <w:tmpl w:val="9D184220"/>
    <w:lvl w:ilvl="0" w:tplc="D52457F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6"/>
  </w:num>
  <w:num w:numId="4">
    <w:abstractNumId w:val="4"/>
  </w:num>
  <w:num w:numId="5">
    <w:abstractNumId w:val="8"/>
  </w:num>
  <w:num w:numId="6">
    <w:abstractNumId w:val="6"/>
  </w:num>
  <w:num w:numId="7">
    <w:abstractNumId w:val="3"/>
  </w:num>
  <w:num w:numId="8">
    <w:abstractNumId w:val="15"/>
  </w:num>
  <w:num w:numId="9">
    <w:abstractNumId w:val="7"/>
  </w:num>
  <w:num w:numId="10">
    <w:abstractNumId w:val="14"/>
  </w:num>
  <w:num w:numId="11">
    <w:abstractNumId w:val="11"/>
  </w:num>
  <w:num w:numId="12">
    <w:abstractNumId w:val="13"/>
  </w:num>
  <w:num w:numId="13">
    <w:abstractNumId w:val="9"/>
  </w:num>
  <w:num w:numId="14">
    <w:abstractNumId w:val="1"/>
  </w:num>
  <w:num w:numId="15">
    <w:abstractNumId w:val="12"/>
  </w:num>
  <w:num w:numId="16">
    <w:abstractNumId w:val="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6906F2-F828-4B98-BE12-54AE4828E190}"/>
    <w:docVar w:name="dgnword-eventsink" w:val="68186280"/>
  </w:docVars>
  <w:rsids>
    <w:rsidRoot w:val="00567746"/>
    <w:rsid w:val="00004935"/>
    <w:rsid w:val="00007402"/>
    <w:rsid w:val="00007B5E"/>
    <w:rsid w:val="000102EB"/>
    <w:rsid w:val="00011186"/>
    <w:rsid w:val="0002150B"/>
    <w:rsid w:val="000216F0"/>
    <w:rsid w:val="000228E2"/>
    <w:rsid w:val="0002483C"/>
    <w:rsid w:val="0002513D"/>
    <w:rsid w:val="00026223"/>
    <w:rsid w:val="00031938"/>
    <w:rsid w:val="000374AD"/>
    <w:rsid w:val="00045051"/>
    <w:rsid w:val="000462C1"/>
    <w:rsid w:val="00046F5E"/>
    <w:rsid w:val="00053E28"/>
    <w:rsid w:val="0005497C"/>
    <w:rsid w:val="00054A83"/>
    <w:rsid w:val="00055BE6"/>
    <w:rsid w:val="000607D1"/>
    <w:rsid w:val="0006196A"/>
    <w:rsid w:val="000627E9"/>
    <w:rsid w:val="00063536"/>
    <w:rsid w:val="000652FA"/>
    <w:rsid w:val="0006540F"/>
    <w:rsid w:val="00065BCD"/>
    <w:rsid w:val="0007018F"/>
    <w:rsid w:val="000744A1"/>
    <w:rsid w:val="00075445"/>
    <w:rsid w:val="00077044"/>
    <w:rsid w:val="00077A0B"/>
    <w:rsid w:val="000803F7"/>
    <w:rsid w:val="000821A0"/>
    <w:rsid w:val="00093DC5"/>
    <w:rsid w:val="00094D7B"/>
    <w:rsid w:val="00095E4D"/>
    <w:rsid w:val="00096FFE"/>
    <w:rsid w:val="00097410"/>
    <w:rsid w:val="000A3B61"/>
    <w:rsid w:val="000A6943"/>
    <w:rsid w:val="000A6B9A"/>
    <w:rsid w:val="000A7E2F"/>
    <w:rsid w:val="000B351B"/>
    <w:rsid w:val="000B5E84"/>
    <w:rsid w:val="000B5F36"/>
    <w:rsid w:val="000B6CB1"/>
    <w:rsid w:val="000C33ED"/>
    <w:rsid w:val="000C70E7"/>
    <w:rsid w:val="000D0530"/>
    <w:rsid w:val="000D500A"/>
    <w:rsid w:val="000E1E2F"/>
    <w:rsid w:val="000E35F3"/>
    <w:rsid w:val="000E4624"/>
    <w:rsid w:val="000F0311"/>
    <w:rsid w:val="000F25FA"/>
    <w:rsid w:val="00100D2C"/>
    <w:rsid w:val="00103C87"/>
    <w:rsid w:val="00104A8E"/>
    <w:rsid w:val="001077F6"/>
    <w:rsid w:val="001112C6"/>
    <w:rsid w:val="001142AC"/>
    <w:rsid w:val="0011454C"/>
    <w:rsid w:val="001147FE"/>
    <w:rsid w:val="00114B95"/>
    <w:rsid w:val="00117DC0"/>
    <w:rsid w:val="001238CD"/>
    <w:rsid w:val="0012465B"/>
    <w:rsid w:val="00125DA7"/>
    <w:rsid w:val="0013080E"/>
    <w:rsid w:val="00132808"/>
    <w:rsid w:val="00132DBD"/>
    <w:rsid w:val="00133762"/>
    <w:rsid w:val="00134973"/>
    <w:rsid w:val="00137666"/>
    <w:rsid w:val="00137E8B"/>
    <w:rsid w:val="0014588B"/>
    <w:rsid w:val="00147751"/>
    <w:rsid w:val="0015129D"/>
    <w:rsid w:val="001524DC"/>
    <w:rsid w:val="0015586C"/>
    <w:rsid w:val="001568CF"/>
    <w:rsid w:val="0016103A"/>
    <w:rsid w:val="00167968"/>
    <w:rsid w:val="00167F13"/>
    <w:rsid w:val="00170283"/>
    <w:rsid w:val="00170992"/>
    <w:rsid w:val="001712C8"/>
    <w:rsid w:val="00171BFD"/>
    <w:rsid w:val="0017493F"/>
    <w:rsid w:val="001754CD"/>
    <w:rsid w:val="00175F76"/>
    <w:rsid w:val="00176579"/>
    <w:rsid w:val="00177629"/>
    <w:rsid w:val="001833CE"/>
    <w:rsid w:val="00184AAE"/>
    <w:rsid w:val="00186B54"/>
    <w:rsid w:val="00190BDB"/>
    <w:rsid w:val="00193160"/>
    <w:rsid w:val="00196B3E"/>
    <w:rsid w:val="001978E8"/>
    <w:rsid w:val="001A0578"/>
    <w:rsid w:val="001A0E17"/>
    <w:rsid w:val="001A16E5"/>
    <w:rsid w:val="001A7A16"/>
    <w:rsid w:val="001B00BC"/>
    <w:rsid w:val="001B0F4D"/>
    <w:rsid w:val="001B2072"/>
    <w:rsid w:val="001B3F90"/>
    <w:rsid w:val="001B4361"/>
    <w:rsid w:val="001C009F"/>
    <w:rsid w:val="001C3E2D"/>
    <w:rsid w:val="001C49D6"/>
    <w:rsid w:val="001C5955"/>
    <w:rsid w:val="001C62A5"/>
    <w:rsid w:val="001D290E"/>
    <w:rsid w:val="001D37F3"/>
    <w:rsid w:val="001D59E2"/>
    <w:rsid w:val="001D6E03"/>
    <w:rsid w:val="001D7FC2"/>
    <w:rsid w:val="001E10C2"/>
    <w:rsid w:val="001E120E"/>
    <w:rsid w:val="001E1BA7"/>
    <w:rsid w:val="001E578E"/>
    <w:rsid w:val="001E721A"/>
    <w:rsid w:val="001E78B0"/>
    <w:rsid w:val="001F0A24"/>
    <w:rsid w:val="001F48ED"/>
    <w:rsid w:val="001F4FBA"/>
    <w:rsid w:val="001F559C"/>
    <w:rsid w:val="002008CE"/>
    <w:rsid w:val="0020390F"/>
    <w:rsid w:val="00203A9E"/>
    <w:rsid w:val="00207AFE"/>
    <w:rsid w:val="00211239"/>
    <w:rsid w:val="00214D87"/>
    <w:rsid w:val="00215AFA"/>
    <w:rsid w:val="002161E2"/>
    <w:rsid w:val="00223F1D"/>
    <w:rsid w:val="00230556"/>
    <w:rsid w:val="00230DEC"/>
    <w:rsid w:val="002323C7"/>
    <w:rsid w:val="00234300"/>
    <w:rsid w:val="00241D3B"/>
    <w:rsid w:val="0024217A"/>
    <w:rsid w:val="0024540C"/>
    <w:rsid w:val="00245576"/>
    <w:rsid w:val="00245C54"/>
    <w:rsid w:val="00252FAB"/>
    <w:rsid w:val="00257A8C"/>
    <w:rsid w:val="002643CF"/>
    <w:rsid w:val="0026643A"/>
    <w:rsid w:val="002672B5"/>
    <w:rsid w:val="002672F3"/>
    <w:rsid w:val="00270C7E"/>
    <w:rsid w:val="0027118F"/>
    <w:rsid w:val="002734BD"/>
    <w:rsid w:val="00273A88"/>
    <w:rsid w:val="0027491C"/>
    <w:rsid w:val="00276716"/>
    <w:rsid w:val="00281172"/>
    <w:rsid w:val="0028475D"/>
    <w:rsid w:val="00286D67"/>
    <w:rsid w:val="0028762A"/>
    <w:rsid w:val="0029122F"/>
    <w:rsid w:val="00292789"/>
    <w:rsid w:val="00292970"/>
    <w:rsid w:val="00293FDF"/>
    <w:rsid w:val="002972F5"/>
    <w:rsid w:val="00297623"/>
    <w:rsid w:val="00297C19"/>
    <w:rsid w:val="002A5C93"/>
    <w:rsid w:val="002A6944"/>
    <w:rsid w:val="002B0F7F"/>
    <w:rsid w:val="002B104C"/>
    <w:rsid w:val="002B2725"/>
    <w:rsid w:val="002B305D"/>
    <w:rsid w:val="002B5DFB"/>
    <w:rsid w:val="002C1C22"/>
    <w:rsid w:val="002C3A47"/>
    <w:rsid w:val="002D08CD"/>
    <w:rsid w:val="002D29E5"/>
    <w:rsid w:val="002D3FD1"/>
    <w:rsid w:val="002D45CE"/>
    <w:rsid w:val="002D4A5D"/>
    <w:rsid w:val="002D52E2"/>
    <w:rsid w:val="002D537B"/>
    <w:rsid w:val="002D7D5C"/>
    <w:rsid w:val="002E0CD3"/>
    <w:rsid w:val="002E0F0A"/>
    <w:rsid w:val="002E200C"/>
    <w:rsid w:val="002E5A18"/>
    <w:rsid w:val="002E66DF"/>
    <w:rsid w:val="002F2208"/>
    <w:rsid w:val="002F2251"/>
    <w:rsid w:val="002F53D8"/>
    <w:rsid w:val="003072FD"/>
    <w:rsid w:val="00307613"/>
    <w:rsid w:val="00311EED"/>
    <w:rsid w:val="00312E94"/>
    <w:rsid w:val="003133F7"/>
    <w:rsid w:val="0031345D"/>
    <w:rsid w:val="0031615B"/>
    <w:rsid w:val="0031674F"/>
    <w:rsid w:val="00317497"/>
    <w:rsid w:val="00320824"/>
    <w:rsid w:val="00323ECD"/>
    <w:rsid w:val="0032611F"/>
    <w:rsid w:val="00326AD1"/>
    <w:rsid w:val="00327938"/>
    <w:rsid w:val="00330092"/>
    <w:rsid w:val="0033544D"/>
    <w:rsid w:val="00335B40"/>
    <w:rsid w:val="003371DB"/>
    <w:rsid w:val="00340123"/>
    <w:rsid w:val="00341766"/>
    <w:rsid w:val="003434C0"/>
    <w:rsid w:val="00343C44"/>
    <w:rsid w:val="00343D1B"/>
    <w:rsid w:val="0034555B"/>
    <w:rsid w:val="003536D6"/>
    <w:rsid w:val="0035371A"/>
    <w:rsid w:val="00354B93"/>
    <w:rsid w:val="00354E3C"/>
    <w:rsid w:val="00357727"/>
    <w:rsid w:val="00360EB8"/>
    <w:rsid w:val="00361E89"/>
    <w:rsid w:val="003624D0"/>
    <w:rsid w:val="00363E3B"/>
    <w:rsid w:val="00363FD9"/>
    <w:rsid w:val="00364A98"/>
    <w:rsid w:val="0036702B"/>
    <w:rsid w:val="003703DD"/>
    <w:rsid w:val="003779A3"/>
    <w:rsid w:val="0038049F"/>
    <w:rsid w:val="00381207"/>
    <w:rsid w:val="003814A7"/>
    <w:rsid w:val="00381582"/>
    <w:rsid w:val="00383639"/>
    <w:rsid w:val="00384759"/>
    <w:rsid w:val="00385B74"/>
    <w:rsid w:val="00393D2B"/>
    <w:rsid w:val="00394390"/>
    <w:rsid w:val="00394914"/>
    <w:rsid w:val="00397C82"/>
    <w:rsid w:val="003A0A75"/>
    <w:rsid w:val="003A2EB6"/>
    <w:rsid w:val="003A3A30"/>
    <w:rsid w:val="003A48FF"/>
    <w:rsid w:val="003A4DF7"/>
    <w:rsid w:val="003A5E20"/>
    <w:rsid w:val="003A64CE"/>
    <w:rsid w:val="003B0946"/>
    <w:rsid w:val="003B5178"/>
    <w:rsid w:val="003B6113"/>
    <w:rsid w:val="003B62F6"/>
    <w:rsid w:val="003B64F8"/>
    <w:rsid w:val="003B6B57"/>
    <w:rsid w:val="003C2FC1"/>
    <w:rsid w:val="003C3A28"/>
    <w:rsid w:val="003D13E9"/>
    <w:rsid w:val="003D2B9E"/>
    <w:rsid w:val="003D3B7F"/>
    <w:rsid w:val="003E0E75"/>
    <w:rsid w:val="003E1B4F"/>
    <w:rsid w:val="003E1C72"/>
    <w:rsid w:val="003E583E"/>
    <w:rsid w:val="003E7B52"/>
    <w:rsid w:val="003F4826"/>
    <w:rsid w:val="003F6463"/>
    <w:rsid w:val="0040513E"/>
    <w:rsid w:val="004125D2"/>
    <w:rsid w:val="00412D1E"/>
    <w:rsid w:val="00414384"/>
    <w:rsid w:val="00416835"/>
    <w:rsid w:val="00422BBB"/>
    <w:rsid w:val="00430B54"/>
    <w:rsid w:val="00432652"/>
    <w:rsid w:val="00433034"/>
    <w:rsid w:val="00433836"/>
    <w:rsid w:val="00436925"/>
    <w:rsid w:val="00441B5C"/>
    <w:rsid w:val="00443C01"/>
    <w:rsid w:val="004473D3"/>
    <w:rsid w:val="00453A31"/>
    <w:rsid w:val="00457692"/>
    <w:rsid w:val="00460196"/>
    <w:rsid w:val="00461507"/>
    <w:rsid w:val="0046199E"/>
    <w:rsid w:val="00462D73"/>
    <w:rsid w:val="00470408"/>
    <w:rsid w:val="0047258C"/>
    <w:rsid w:val="0047646D"/>
    <w:rsid w:val="00476DB9"/>
    <w:rsid w:val="004771CE"/>
    <w:rsid w:val="00484580"/>
    <w:rsid w:val="0048479D"/>
    <w:rsid w:val="004850D7"/>
    <w:rsid w:val="004901BF"/>
    <w:rsid w:val="00490BC5"/>
    <w:rsid w:val="00491EE0"/>
    <w:rsid w:val="00492BBA"/>
    <w:rsid w:val="00495423"/>
    <w:rsid w:val="00495702"/>
    <w:rsid w:val="00495EE0"/>
    <w:rsid w:val="004A3FEE"/>
    <w:rsid w:val="004A64DE"/>
    <w:rsid w:val="004A65FA"/>
    <w:rsid w:val="004A70B1"/>
    <w:rsid w:val="004B4251"/>
    <w:rsid w:val="004B5A93"/>
    <w:rsid w:val="004B5C68"/>
    <w:rsid w:val="004C1DC8"/>
    <w:rsid w:val="004C6553"/>
    <w:rsid w:val="004D2ABA"/>
    <w:rsid w:val="004D4263"/>
    <w:rsid w:val="004D6B7F"/>
    <w:rsid w:val="004D6B8A"/>
    <w:rsid w:val="004E4D48"/>
    <w:rsid w:val="004E7882"/>
    <w:rsid w:val="004F642A"/>
    <w:rsid w:val="005000E3"/>
    <w:rsid w:val="0050425F"/>
    <w:rsid w:val="005042F2"/>
    <w:rsid w:val="00510B52"/>
    <w:rsid w:val="005125EB"/>
    <w:rsid w:val="005158C8"/>
    <w:rsid w:val="00516429"/>
    <w:rsid w:val="0051747C"/>
    <w:rsid w:val="0052160D"/>
    <w:rsid w:val="00521E4E"/>
    <w:rsid w:val="00524434"/>
    <w:rsid w:val="00525CFE"/>
    <w:rsid w:val="00533F0F"/>
    <w:rsid w:val="00534841"/>
    <w:rsid w:val="00537E99"/>
    <w:rsid w:val="005416BA"/>
    <w:rsid w:val="00543943"/>
    <w:rsid w:val="0054428C"/>
    <w:rsid w:val="005462A1"/>
    <w:rsid w:val="00550953"/>
    <w:rsid w:val="005532A9"/>
    <w:rsid w:val="00553737"/>
    <w:rsid w:val="00555C34"/>
    <w:rsid w:val="00556EE4"/>
    <w:rsid w:val="00557066"/>
    <w:rsid w:val="00557550"/>
    <w:rsid w:val="0056022B"/>
    <w:rsid w:val="005605A5"/>
    <w:rsid w:val="00566CF0"/>
    <w:rsid w:val="00567746"/>
    <w:rsid w:val="0057050D"/>
    <w:rsid w:val="00575E1D"/>
    <w:rsid w:val="00577136"/>
    <w:rsid w:val="0058083C"/>
    <w:rsid w:val="005813E6"/>
    <w:rsid w:val="00582310"/>
    <w:rsid w:val="005833E6"/>
    <w:rsid w:val="00585D96"/>
    <w:rsid w:val="00585FD2"/>
    <w:rsid w:val="00586329"/>
    <w:rsid w:val="005868BA"/>
    <w:rsid w:val="00590A45"/>
    <w:rsid w:val="00591E9B"/>
    <w:rsid w:val="0059616D"/>
    <w:rsid w:val="005A4C0E"/>
    <w:rsid w:val="005B114E"/>
    <w:rsid w:val="005B389C"/>
    <w:rsid w:val="005B60AE"/>
    <w:rsid w:val="005C362D"/>
    <w:rsid w:val="005C3E38"/>
    <w:rsid w:val="005C522E"/>
    <w:rsid w:val="005C61DC"/>
    <w:rsid w:val="005C76AD"/>
    <w:rsid w:val="005C7ADF"/>
    <w:rsid w:val="005D20F2"/>
    <w:rsid w:val="005D3988"/>
    <w:rsid w:val="005D6ED4"/>
    <w:rsid w:val="005E024F"/>
    <w:rsid w:val="005E2C0D"/>
    <w:rsid w:val="005F0BE8"/>
    <w:rsid w:val="005F26A6"/>
    <w:rsid w:val="005F2D4D"/>
    <w:rsid w:val="005F509C"/>
    <w:rsid w:val="005F7E39"/>
    <w:rsid w:val="0060037F"/>
    <w:rsid w:val="00600A76"/>
    <w:rsid w:val="00602736"/>
    <w:rsid w:val="006069EB"/>
    <w:rsid w:val="00613579"/>
    <w:rsid w:val="00615177"/>
    <w:rsid w:val="00620612"/>
    <w:rsid w:val="0062139E"/>
    <w:rsid w:val="00621BE9"/>
    <w:rsid w:val="00623779"/>
    <w:rsid w:val="00634114"/>
    <w:rsid w:val="0063607B"/>
    <w:rsid w:val="006433D6"/>
    <w:rsid w:val="00644307"/>
    <w:rsid w:val="00644C86"/>
    <w:rsid w:val="00647742"/>
    <w:rsid w:val="006553DE"/>
    <w:rsid w:val="00655AAA"/>
    <w:rsid w:val="00656300"/>
    <w:rsid w:val="00656A9D"/>
    <w:rsid w:val="006574E6"/>
    <w:rsid w:val="00660708"/>
    <w:rsid w:val="00660B6D"/>
    <w:rsid w:val="00665E99"/>
    <w:rsid w:val="0066740C"/>
    <w:rsid w:val="00671CBF"/>
    <w:rsid w:val="00672860"/>
    <w:rsid w:val="00691B7C"/>
    <w:rsid w:val="00693154"/>
    <w:rsid w:val="006962D8"/>
    <w:rsid w:val="006973CE"/>
    <w:rsid w:val="006A07BF"/>
    <w:rsid w:val="006A217A"/>
    <w:rsid w:val="006A221B"/>
    <w:rsid w:val="006A543A"/>
    <w:rsid w:val="006A6A60"/>
    <w:rsid w:val="006A6A73"/>
    <w:rsid w:val="006B0502"/>
    <w:rsid w:val="006B074A"/>
    <w:rsid w:val="006B5104"/>
    <w:rsid w:val="006B67CF"/>
    <w:rsid w:val="006C303C"/>
    <w:rsid w:val="006C443F"/>
    <w:rsid w:val="006C45D6"/>
    <w:rsid w:val="006D117D"/>
    <w:rsid w:val="006D13E6"/>
    <w:rsid w:val="006D2E85"/>
    <w:rsid w:val="006D5829"/>
    <w:rsid w:val="006E034F"/>
    <w:rsid w:val="006E31D4"/>
    <w:rsid w:val="006E3DFA"/>
    <w:rsid w:val="006E55E9"/>
    <w:rsid w:val="006E75E2"/>
    <w:rsid w:val="006F2DA8"/>
    <w:rsid w:val="007011CB"/>
    <w:rsid w:val="00704A1D"/>
    <w:rsid w:val="00704EC7"/>
    <w:rsid w:val="007056DC"/>
    <w:rsid w:val="00707A1E"/>
    <w:rsid w:val="00711B02"/>
    <w:rsid w:val="00712157"/>
    <w:rsid w:val="00713B80"/>
    <w:rsid w:val="00716155"/>
    <w:rsid w:val="00717C5D"/>
    <w:rsid w:val="0072124E"/>
    <w:rsid w:val="00725534"/>
    <w:rsid w:val="0072585C"/>
    <w:rsid w:val="00726B80"/>
    <w:rsid w:val="00736071"/>
    <w:rsid w:val="00737AB0"/>
    <w:rsid w:val="0074053B"/>
    <w:rsid w:val="00741528"/>
    <w:rsid w:val="007418AE"/>
    <w:rsid w:val="007437F6"/>
    <w:rsid w:val="00744BED"/>
    <w:rsid w:val="00746D6F"/>
    <w:rsid w:val="007471FC"/>
    <w:rsid w:val="00752D69"/>
    <w:rsid w:val="00754DC4"/>
    <w:rsid w:val="00755000"/>
    <w:rsid w:val="007550FD"/>
    <w:rsid w:val="0076095B"/>
    <w:rsid w:val="007614DB"/>
    <w:rsid w:val="007641DF"/>
    <w:rsid w:val="007665B2"/>
    <w:rsid w:val="007668FD"/>
    <w:rsid w:val="0077020E"/>
    <w:rsid w:val="00776F51"/>
    <w:rsid w:val="0078035C"/>
    <w:rsid w:val="00787225"/>
    <w:rsid w:val="007908A8"/>
    <w:rsid w:val="007928C0"/>
    <w:rsid w:val="00793741"/>
    <w:rsid w:val="00794282"/>
    <w:rsid w:val="0079695E"/>
    <w:rsid w:val="00797ECB"/>
    <w:rsid w:val="007A02B6"/>
    <w:rsid w:val="007A0528"/>
    <w:rsid w:val="007A11B1"/>
    <w:rsid w:val="007A1E06"/>
    <w:rsid w:val="007A33CD"/>
    <w:rsid w:val="007A43D4"/>
    <w:rsid w:val="007A4626"/>
    <w:rsid w:val="007B24DC"/>
    <w:rsid w:val="007B3113"/>
    <w:rsid w:val="007B50A0"/>
    <w:rsid w:val="007B63C9"/>
    <w:rsid w:val="007C41A0"/>
    <w:rsid w:val="007C5856"/>
    <w:rsid w:val="007C66E1"/>
    <w:rsid w:val="007D004D"/>
    <w:rsid w:val="007D0985"/>
    <w:rsid w:val="007D14FA"/>
    <w:rsid w:val="007D2BF3"/>
    <w:rsid w:val="007D43D7"/>
    <w:rsid w:val="007D4B72"/>
    <w:rsid w:val="007D6D2B"/>
    <w:rsid w:val="007E2065"/>
    <w:rsid w:val="007F22A4"/>
    <w:rsid w:val="007F2CA0"/>
    <w:rsid w:val="007F40B2"/>
    <w:rsid w:val="007F4F93"/>
    <w:rsid w:val="007F68EF"/>
    <w:rsid w:val="00801464"/>
    <w:rsid w:val="00803661"/>
    <w:rsid w:val="00804360"/>
    <w:rsid w:val="008066BC"/>
    <w:rsid w:val="008076B0"/>
    <w:rsid w:val="008120EF"/>
    <w:rsid w:val="00812BF0"/>
    <w:rsid w:val="0081379A"/>
    <w:rsid w:val="008148F2"/>
    <w:rsid w:val="008179FB"/>
    <w:rsid w:val="0082290F"/>
    <w:rsid w:val="008229CD"/>
    <w:rsid w:val="00822F49"/>
    <w:rsid w:val="00824398"/>
    <w:rsid w:val="008273AA"/>
    <w:rsid w:val="00827ADD"/>
    <w:rsid w:val="00836790"/>
    <w:rsid w:val="00844828"/>
    <w:rsid w:val="008448B6"/>
    <w:rsid w:val="00844A0A"/>
    <w:rsid w:val="00844E99"/>
    <w:rsid w:val="008456B7"/>
    <w:rsid w:val="0084687D"/>
    <w:rsid w:val="00846B4D"/>
    <w:rsid w:val="008504DB"/>
    <w:rsid w:val="00853A84"/>
    <w:rsid w:val="00855864"/>
    <w:rsid w:val="00860234"/>
    <w:rsid w:val="008631B3"/>
    <w:rsid w:val="00864A51"/>
    <w:rsid w:val="008675E8"/>
    <w:rsid w:val="00870991"/>
    <w:rsid w:val="008737B8"/>
    <w:rsid w:val="0087482A"/>
    <w:rsid w:val="008909B6"/>
    <w:rsid w:val="008934ED"/>
    <w:rsid w:val="008936E8"/>
    <w:rsid w:val="00895D24"/>
    <w:rsid w:val="00897420"/>
    <w:rsid w:val="008A6D5E"/>
    <w:rsid w:val="008B5D7E"/>
    <w:rsid w:val="008B7109"/>
    <w:rsid w:val="008C4730"/>
    <w:rsid w:val="008C7061"/>
    <w:rsid w:val="008D20E1"/>
    <w:rsid w:val="008D3A59"/>
    <w:rsid w:val="008D42AB"/>
    <w:rsid w:val="008D451C"/>
    <w:rsid w:val="008D6192"/>
    <w:rsid w:val="008E1B68"/>
    <w:rsid w:val="008E300F"/>
    <w:rsid w:val="008E4B42"/>
    <w:rsid w:val="008E555B"/>
    <w:rsid w:val="008E5CE5"/>
    <w:rsid w:val="008E643D"/>
    <w:rsid w:val="008F2FF5"/>
    <w:rsid w:val="008F3B44"/>
    <w:rsid w:val="008F4B49"/>
    <w:rsid w:val="008F5404"/>
    <w:rsid w:val="008F674D"/>
    <w:rsid w:val="008F6C44"/>
    <w:rsid w:val="008F749C"/>
    <w:rsid w:val="00903316"/>
    <w:rsid w:val="0090406F"/>
    <w:rsid w:val="00904986"/>
    <w:rsid w:val="0090700F"/>
    <w:rsid w:val="0091046B"/>
    <w:rsid w:val="00911565"/>
    <w:rsid w:val="0091547A"/>
    <w:rsid w:val="00920A00"/>
    <w:rsid w:val="00920A10"/>
    <w:rsid w:val="0092191E"/>
    <w:rsid w:val="00923C73"/>
    <w:rsid w:val="00924C80"/>
    <w:rsid w:val="00925DEC"/>
    <w:rsid w:val="00926383"/>
    <w:rsid w:val="00935580"/>
    <w:rsid w:val="00944EC5"/>
    <w:rsid w:val="009473B7"/>
    <w:rsid w:val="0095003F"/>
    <w:rsid w:val="00950B23"/>
    <w:rsid w:val="00952326"/>
    <w:rsid w:val="00961A90"/>
    <w:rsid w:val="00961E23"/>
    <w:rsid w:val="00971DB9"/>
    <w:rsid w:val="00991C0B"/>
    <w:rsid w:val="009920D8"/>
    <w:rsid w:val="00992E32"/>
    <w:rsid w:val="00993068"/>
    <w:rsid w:val="0099394C"/>
    <w:rsid w:val="00994A69"/>
    <w:rsid w:val="009A0909"/>
    <w:rsid w:val="009A36A1"/>
    <w:rsid w:val="009A48BA"/>
    <w:rsid w:val="009A6749"/>
    <w:rsid w:val="009B091C"/>
    <w:rsid w:val="009B5781"/>
    <w:rsid w:val="009B59C7"/>
    <w:rsid w:val="009C184E"/>
    <w:rsid w:val="009C2C24"/>
    <w:rsid w:val="009C5B96"/>
    <w:rsid w:val="009D09D8"/>
    <w:rsid w:val="009E163F"/>
    <w:rsid w:val="009E3EBE"/>
    <w:rsid w:val="009E42B9"/>
    <w:rsid w:val="009F1296"/>
    <w:rsid w:val="009F1805"/>
    <w:rsid w:val="009F2B7C"/>
    <w:rsid w:val="009F5648"/>
    <w:rsid w:val="009F7ECE"/>
    <w:rsid w:val="00A0320B"/>
    <w:rsid w:val="00A03E7E"/>
    <w:rsid w:val="00A05C6B"/>
    <w:rsid w:val="00A05EAB"/>
    <w:rsid w:val="00A06FB5"/>
    <w:rsid w:val="00A072EC"/>
    <w:rsid w:val="00A07752"/>
    <w:rsid w:val="00A110A4"/>
    <w:rsid w:val="00A11DA6"/>
    <w:rsid w:val="00A163B8"/>
    <w:rsid w:val="00A169CB"/>
    <w:rsid w:val="00A16B3C"/>
    <w:rsid w:val="00A23366"/>
    <w:rsid w:val="00A23EE6"/>
    <w:rsid w:val="00A23F73"/>
    <w:rsid w:val="00A252DC"/>
    <w:rsid w:val="00A2698D"/>
    <w:rsid w:val="00A3220E"/>
    <w:rsid w:val="00A33B54"/>
    <w:rsid w:val="00A344B5"/>
    <w:rsid w:val="00A354DA"/>
    <w:rsid w:val="00A36A18"/>
    <w:rsid w:val="00A40377"/>
    <w:rsid w:val="00A410BE"/>
    <w:rsid w:val="00A41E24"/>
    <w:rsid w:val="00A45D82"/>
    <w:rsid w:val="00A5067A"/>
    <w:rsid w:val="00A53D73"/>
    <w:rsid w:val="00A547F5"/>
    <w:rsid w:val="00A55844"/>
    <w:rsid w:val="00A55A9D"/>
    <w:rsid w:val="00A57C4A"/>
    <w:rsid w:val="00A6486B"/>
    <w:rsid w:val="00A64C8A"/>
    <w:rsid w:val="00A67D39"/>
    <w:rsid w:val="00A75623"/>
    <w:rsid w:val="00A82C72"/>
    <w:rsid w:val="00A83E0F"/>
    <w:rsid w:val="00A8595A"/>
    <w:rsid w:val="00A87E4D"/>
    <w:rsid w:val="00A96DCD"/>
    <w:rsid w:val="00A96E74"/>
    <w:rsid w:val="00AA3BDA"/>
    <w:rsid w:val="00AA7966"/>
    <w:rsid w:val="00AB05F2"/>
    <w:rsid w:val="00AB1F2B"/>
    <w:rsid w:val="00AB3A32"/>
    <w:rsid w:val="00AB3C6C"/>
    <w:rsid w:val="00AB737E"/>
    <w:rsid w:val="00AC3FB9"/>
    <w:rsid w:val="00AC70F9"/>
    <w:rsid w:val="00AD04A1"/>
    <w:rsid w:val="00AE0700"/>
    <w:rsid w:val="00AE0F3F"/>
    <w:rsid w:val="00AE2A02"/>
    <w:rsid w:val="00AE4C8C"/>
    <w:rsid w:val="00AE654A"/>
    <w:rsid w:val="00AF184F"/>
    <w:rsid w:val="00AF441B"/>
    <w:rsid w:val="00B1241B"/>
    <w:rsid w:val="00B13700"/>
    <w:rsid w:val="00B16F4D"/>
    <w:rsid w:val="00B22EE7"/>
    <w:rsid w:val="00B24DE8"/>
    <w:rsid w:val="00B26B78"/>
    <w:rsid w:val="00B3119F"/>
    <w:rsid w:val="00B340F8"/>
    <w:rsid w:val="00B358C0"/>
    <w:rsid w:val="00B3679E"/>
    <w:rsid w:val="00B36B0F"/>
    <w:rsid w:val="00B36D2A"/>
    <w:rsid w:val="00B379D2"/>
    <w:rsid w:val="00B40E0C"/>
    <w:rsid w:val="00B4374B"/>
    <w:rsid w:val="00B44FE1"/>
    <w:rsid w:val="00B4581D"/>
    <w:rsid w:val="00B45ADA"/>
    <w:rsid w:val="00B45C22"/>
    <w:rsid w:val="00B53392"/>
    <w:rsid w:val="00B535A8"/>
    <w:rsid w:val="00B53FCC"/>
    <w:rsid w:val="00B55675"/>
    <w:rsid w:val="00B612B3"/>
    <w:rsid w:val="00B63869"/>
    <w:rsid w:val="00B63CF1"/>
    <w:rsid w:val="00B703E0"/>
    <w:rsid w:val="00B73842"/>
    <w:rsid w:val="00B84588"/>
    <w:rsid w:val="00B84D31"/>
    <w:rsid w:val="00B85F0D"/>
    <w:rsid w:val="00B875D1"/>
    <w:rsid w:val="00B914AC"/>
    <w:rsid w:val="00B9368A"/>
    <w:rsid w:val="00B9494F"/>
    <w:rsid w:val="00BA6B22"/>
    <w:rsid w:val="00BA7432"/>
    <w:rsid w:val="00BB0D26"/>
    <w:rsid w:val="00BB1E47"/>
    <w:rsid w:val="00BB5B69"/>
    <w:rsid w:val="00BC00E9"/>
    <w:rsid w:val="00BC27DC"/>
    <w:rsid w:val="00BD2461"/>
    <w:rsid w:val="00BD6362"/>
    <w:rsid w:val="00BE121C"/>
    <w:rsid w:val="00BE6155"/>
    <w:rsid w:val="00BE775E"/>
    <w:rsid w:val="00BF0496"/>
    <w:rsid w:val="00BF109F"/>
    <w:rsid w:val="00BF21F8"/>
    <w:rsid w:val="00BF58F1"/>
    <w:rsid w:val="00C003A5"/>
    <w:rsid w:val="00C02353"/>
    <w:rsid w:val="00C07049"/>
    <w:rsid w:val="00C0747E"/>
    <w:rsid w:val="00C10AE8"/>
    <w:rsid w:val="00C15EE8"/>
    <w:rsid w:val="00C1718A"/>
    <w:rsid w:val="00C21309"/>
    <w:rsid w:val="00C22CD0"/>
    <w:rsid w:val="00C22E3E"/>
    <w:rsid w:val="00C23B1A"/>
    <w:rsid w:val="00C2445B"/>
    <w:rsid w:val="00C25D4C"/>
    <w:rsid w:val="00C26026"/>
    <w:rsid w:val="00C3054B"/>
    <w:rsid w:val="00C308D6"/>
    <w:rsid w:val="00C30978"/>
    <w:rsid w:val="00C30BF9"/>
    <w:rsid w:val="00C31735"/>
    <w:rsid w:val="00C32228"/>
    <w:rsid w:val="00C33DAB"/>
    <w:rsid w:val="00C400FB"/>
    <w:rsid w:val="00C4299E"/>
    <w:rsid w:val="00C43817"/>
    <w:rsid w:val="00C43E24"/>
    <w:rsid w:val="00C44E42"/>
    <w:rsid w:val="00C46A8B"/>
    <w:rsid w:val="00C470B0"/>
    <w:rsid w:val="00C5241C"/>
    <w:rsid w:val="00C662E6"/>
    <w:rsid w:val="00C72B02"/>
    <w:rsid w:val="00C74FEF"/>
    <w:rsid w:val="00C76349"/>
    <w:rsid w:val="00C827EC"/>
    <w:rsid w:val="00C91714"/>
    <w:rsid w:val="00C933E6"/>
    <w:rsid w:val="00C95AF1"/>
    <w:rsid w:val="00C979C4"/>
    <w:rsid w:val="00CA0CF5"/>
    <w:rsid w:val="00CA4605"/>
    <w:rsid w:val="00CA464D"/>
    <w:rsid w:val="00CB0CB0"/>
    <w:rsid w:val="00CB127B"/>
    <w:rsid w:val="00CB406C"/>
    <w:rsid w:val="00CB7C87"/>
    <w:rsid w:val="00CC02F4"/>
    <w:rsid w:val="00CC1AF9"/>
    <w:rsid w:val="00CD0DC7"/>
    <w:rsid w:val="00CD0E15"/>
    <w:rsid w:val="00CD2697"/>
    <w:rsid w:val="00CD29D3"/>
    <w:rsid w:val="00CD3340"/>
    <w:rsid w:val="00CD6F8B"/>
    <w:rsid w:val="00CE1F59"/>
    <w:rsid w:val="00CE4785"/>
    <w:rsid w:val="00CE536A"/>
    <w:rsid w:val="00CF0076"/>
    <w:rsid w:val="00CF078D"/>
    <w:rsid w:val="00CF16DA"/>
    <w:rsid w:val="00CF186D"/>
    <w:rsid w:val="00CF1CE8"/>
    <w:rsid w:val="00CF1D59"/>
    <w:rsid w:val="00CF3C88"/>
    <w:rsid w:val="00CF7812"/>
    <w:rsid w:val="00D00C66"/>
    <w:rsid w:val="00D01BC5"/>
    <w:rsid w:val="00D039E0"/>
    <w:rsid w:val="00D051C1"/>
    <w:rsid w:val="00D068AF"/>
    <w:rsid w:val="00D06B4F"/>
    <w:rsid w:val="00D11404"/>
    <w:rsid w:val="00D1785F"/>
    <w:rsid w:val="00D30DD5"/>
    <w:rsid w:val="00D30DF4"/>
    <w:rsid w:val="00D32B14"/>
    <w:rsid w:val="00D32BB8"/>
    <w:rsid w:val="00D352D6"/>
    <w:rsid w:val="00D35DC4"/>
    <w:rsid w:val="00D3783B"/>
    <w:rsid w:val="00D41894"/>
    <w:rsid w:val="00D436DC"/>
    <w:rsid w:val="00D4407E"/>
    <w:rsid w:val="00D44978"/>
    <w:rsid w:val="00D47144"/>
    <w:rsid w:val="00D50057"/>
    <w:rsid w:val="00D50E41"/>
    <w:rsid w:val="00D52EF2"/>
    <w:rsid w:val="00D5490E"/>
    <w:rsid w:val="00D54B12"/>
    <w:rsid w:val="00D57718"/>
    <w:rsid w:val="00D6116B"/>
    <w:rsid w:val="00D662F7"/>
    <w:rsid w:val="00D70231"/>
    <w:rsid w:val="00D70B17"/>
    <w:rsid w:val="00D7248B"/>
    <w:rsid w:val="00D804D5"/>
    <w:rsid w:val="00D91827"/>
    <w:rsid w:val="00D94BAF"/>
    <w:rsid w:val="00D95199"/>
    <w:rsid w:val="00D95A8B"/>
    <w:rsid w:val="00D95B18"/>
    <w:rsid w:val="00DA182A"/>
    <w:rsid w:val="00DA19C4"/>
    <w:rsid w:val="00DA4A60"/>
    <w:rsid w:val="00DA653F"/>
    <w:rsid w:val="00DA66B6"/>
    <w:rsid w:val="00DA73F0"/>
    <w:rsid w:val="00DB0848"/>
    <w:rsid w:val="00DB30B1"/>
    <w:rsid w:val="00DB56BE"/>
    <w:rsid w:val="00DB7EE8"/>
    <w:rsid w:val="00DC01BB"/>
    <w:rsid w:val="00DC129F"/>
    <w:rsid w:val="00DC3FCD"/>
    <w:rsid w:val="00DC49A7"/>
    <w:rsid w:val="00DC4E00"/>
    <w:rsid w:val="00DC5383"/>
    <w:rsid w:val="00DC746F"/>
    <w:rsid w:val="00DD06AF"/>
    <w:rsid w:val="00DD3E66"/>
    <w:rsid w:val="00DE168B"/>
    <w:rsid w:val="00DE16EF"/>
    <w:rsid w:val="00DE176A"/>
    <w:rsid w:val="00DE1C10"/>
    <w:rsid w:val="00DE2AEC"/>
    <w:rsid w:val="00DE417D"/>
    <w:rsid w:val="00DE44EE"/>
    <w:rsid w:val="00DE4770"/>
    <w:rsid w:val="00DE65E1"/>
    <w:rsid w:val="00DE6D8F"/>
    <w:rsid w:val="00DE7B4A"/>
    <w:rsid w:val="00DF3BD4"/>
    <w:rsid w:val="00DF5BF1"/>
    <w:rsid w:val="00DF7DFD"/>
    <w:rsid w:val="00E015C9"/>
    <w:rsid w:val="00E1364D"/>
    <w:rsid w:val="00E1416F"/>
    <w:rsid w:val="00E149AB"/>
    <w:rsid w:val="00E15BD9"/>
    <w:rsid w:val="00E16AD0"/>
    <w:rsid w:val="00E21034"/>
    <w:rsid w:val="00E22071"/>
    <w:rsid w:val="00E228DE"/>
    <w:rsid w:val="00E254C8"/>
    <w:rsid w:val="00E27C11"/>
    <w:rsid w:val="00E315CF"/>
    <w:rsid w:val="00E317B8"/>
    <w:rsid w:val="00E31966"/>
    <w:rsid w:val="00E33D06"/>
    <w:rsid w:val="00E33F35"/>
    <w:rsid w:val="00E348AD"/>
    <w:rsid w:val="00E35159"/>
    <w:rsid w:val="00E357E0"/>
    <w:rsid w:val="00E35AB5"/>
    <w:rsid w:val="00E412EB"/>
    <w:rsid w:val="00E41397"/>
    <w:rsid w:val="00E42768"/>
    <w:rsid w:val="00E46714"/>
    <w:rsid w:val="00E46B04"/>
    <w:rsid w:val="00E51520"/>
    <w:rsid w:val="00E55B68"/>
    <w:rsid w:val="00E563F6"/>
    <w:rsid w:val="00E56B0B"/>
    <w:rsid w:val="00E63C74"/>
    <w:rsid w:val="00E6518D"/>
    <w:rsid w:val="00E65850"/>
    <w:rsid w:val="00E671B5"/>
    <w:rsid w:val="00E70433"/>
    <w:rsid w:val="00E7408F"/>
    <w:rsid w:val="00E7457B"/>
    <w:rsid w:val="00E74AE5"/>
    <w:rsid w:val="00E75546"/>
    <w:rsid w:val="00E76879"/>
    <w:rsid w:val="00E77004"/>
    <w:rsid w:val="00E77A63"/>
    <w:rsid w:val="00E80D72"/>
    <w:rsid w:val="00E82198"/>
    <w:rsid w:val="00E836DA"/>
    <w:rsid w:val="00E84010"/>
    <w:rsid w:val="00E9055E"/>
    <w:rsid w:val="00E90878"/>
    <w:rsid w:val="00E9170E"/>
    <w:rsid w:val="00EA0BCF"/>
    <w:rsid w:val="00EA1018"/>
    <w:rsid w:val="00EA6938"/>
    <w:rsid w:val="00EA7AFF"/>
    <w:rsid w:val="00EB4BAC"/>
    <w:rsid w:val="00EB5817"/>
    <w:rsid w:val="00EB79C9"/>
    <w:rsid w:val="00EC1FEE"/>
    <w:rsid w:val="00EC2141"/>
    <w:rsid w:val="00EC6CBC"/>
    <w:rsid w:val="00ED1894"/>
    <w:rsid w:val="00ED2E60"/>
    <w:rsid w:val="00ED52F7"/>
    <w:rsid w:val="00EE3D24"/>
    <w:rsid w:val="00EE5AFB"/>
    <w:rsid w:val="00EE7C23"/>
    <w:rsid w:val="00EF0763"/>
    <w:rsid w:val="00EF13E1"/>
    <w:rsid w:val="00EF5492"/>
    <w:rsid w:val="00EF5E53"/>
    <w:rsid w:val="00F05898"/>
    <w:rsid w:val="00F066E7"/>
    <w:rsid w:val="00F11D75"/>
    <w:rsid w:val="00F12551"/>
    <w:rsid w:val="00F178A1"/>
    <w:rsid w:val="00F23A0E"/>
    <w:rsid w:val="00F262DB"/>
    <w:rsid w:val="00F27261"/>
    <w:rsid w:val="00F305EB"/>
    <w:rsid w:val="00F4209F"/>
    <w:rsid w:val="00F421B3"/>
    <w:rsid w:val="00F425DD"/>
    <w:rsid w:val="00F43377"/>
    <w:rsid w:val="00F44995"/>
    <w:rsid w:val="00F45F66"/>
    <w:rsid w:val="00F512E2"/>
    <w:rsid w:val="00F52A30"/>
    <w:rsid w:val="00F541BE"/>
    <w:rsid w:val="00F603EE"/>
    <w:rsid w:val="00F624E6"/>
    <w:rsid w:val="00F65E08"/>
    <w:rsid w:val="00F70F47"/>
    <w:rsid w:val="00F72AFA"/>
    <w:rsid w:val="00F72B15"/>
    <w:rsid w:val="00F74463"/>
    <w:rsid w:val="00F74E96"/>
    <w:rsid w:val="00F76B38"/>
    <w:rsid w:val="00F76FBC"/>
    <w:rsid w:val="00F80E21"/>
    <w:rsid w:val="00F837FD"/>
    <w:rsid w:val="00F87D37"/>
    <w:rsid w:val="00F90162"/>
    <w:rsid w:val="00F904D4"/>
    <w:rsid w:val="00F90FF7"/>
    <w:rsid w:val="00F91C14"/>
    <w:rsid w:val="00F92CA0"/>
    <w:rsid w:val="00F94C34"/>
    <w:rsid w:val="00F96068"/>
    <w:rsid w:val="00F97454"/>
    <w:rsid w:val="00FA1058"/>
    <w:rsid w:val="00FA36A3"/>
    <w:rsid w:val="00FA3DEC"/>
    <w:rsid w:val="00FB3791"/>
    <w:rsid w:val="00FB50DA"/>
    <w:rsid w:val="00FB5D06"/>
    <w:rsid w:val="00FB6EA2"/>
    <w:rsid w:val="00FB73A8"/>
    <w:rsid w:val="00FC28CD"/>
    <w:rsid w:val="00FC5CA1"/>
    <w:rsid w:val="00FD2040"/>
    <w:rsid w:val="00FD2383"/>
    <w:rsid w:val="00FD53A0"/>
    <w:rsid w:val="00FD73CE"/>
    <w:rsid w:val="00FD75F5"/>
    <w:rsid w:val="00FE2B95"/>
    <w:rsid w:val="00FE5689"/>
    <w:rsid w:val="00FE5BF2"/>
    <w:rsid w:val="00FE6DAC"/>
    <w:rsid w:val="00FF0C15"/>
    <w:rsid w:val="00FF58B1"/>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BB2FB-AA54-40E3-B542-D2714DC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58E3"/>
    <w:pPr>
      <w:ind w:left="720"/>
      <w:contextualSpacing/>
    </w:pPr>
  </w:style>
  <w:style w:type="paragraph" w:styleId="BalloonText">
    <w:name w:val="Balloon Text"/>
    <w:basedOn w:val="Normal"/>
    <w:link w:val="BalloonTextChar"/>
    <w:semiHidden/>
    <w:rsid w:val="00F8689D"/>
    <w:rPr>
      <w:rFonts w:eastAsia="Calibri"/>
      <w:sz w:val="2"/>
      <w:szCs w:val="2"/>
    </w:rPr>
  </w:style>
  <w:style w:type="character" w:customStyle="1" w:styleId="BalloonTextChar">
    <w:name w:val="Balloon Text Char"/>
    <w:link w:val="BalloonText"/>
    <w:semiHidden/>
    <w:rsid w:val="004848BB"/>
    <w:rPr>
      <w:rFonts w:ascii="Times New Roman" w:hAnsi="Times New Roman" w:cs="Times New Roman"/>
      <w:sz w:val="2"/>
      <w:szCs w:val="2"/>
      <w:lang w:val="en-GB" w:eastAsia="en-GB"/>
    </w:rPr>
  </w:style>
  <w:style w:type="paragraph" w:styleId="Header">
    <w:name w:val="header"/>
    <w:basedOn w:val="Normal"/>
    <w:rsid w:val="00167968"/>
    <w:pPr>
      <w:tabs>
        <w:tab w:val="center" w:pos="4153"/>
        <w:tab w:val="right" w:pos="8306"/>
      </w:tabs>
    </w:pPr>
  </w:style>
  <w:style w:type="paragraph" w:styleId="Footer">
    <w:name w:val="footer"/>
    <w:basedOn w:val="Normal"/>
    <w:rsid w:val="00167968"/>
    <w:pPr>
      <w:tabs>
        <w:tab w:val="center" w:pos="4153"/>
        <w:tab w:val="right" w:pos="8306"/>
      </w:tabs>
    </w:pPr>
  </w:style>
  <w:style w:type="character" w:styleId="Hyperlink">
    <w:name w:val="Hyperlink"/>
    <w:rsid w:val="005F26A6"/>
    <w:rPr>
      <w:color w:val="0000FF"/>
      <w:u w:val="single"/>
    </w:rPr>
  </w:style>
  <w:style w:type="character" w:styleId="CommentReference">
    <w:name w:val="annotation reference"/>
    <w:uiPriority w:val="99"/>
    <w:semiHidden/>
    <w:unhideWhenUsed/>
    <w:rsid w:val="00381207"/>
    <w:rPr>
      <w:sz w:val="16"/>
      <w:szCs w:val="16"/>
    </w:rPr>
  </w:style>
  <w:style w:type="paragraph" w:styleId="CommentText">
    <w:name w:val="annotation text"/>
    <w:basedOn w:val="Normal"/>
    <w:link w:val="CommentTextChar"/>
    <w:uiPriority w:val="99"/>
    <w:semiHidden/>
    <w:unhideWhenUsed/>
    <w:rsid w:val="00381207"/>
    <w:rPr>
      <w:sz w:val="20"/>
      <w:szCs w:val="20"/>
    </w:rPr>
  </w:style>
  <w:style w:type="character" w:customStyle="1" w:styleId="CommentTextChar">
    <w:name w:val="Comment Text Char"/>
    <w:link w:val="CommentText"/>
    <w:uiPriority w:val="99"/>
    <w:semiHidden/>
    <w:rsid w:val="003812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1207"/>
    <w:rPr>
      <w:b/>
      <w:bCs/>
    </w:rPr>
  </w:style>
  <w:style w:type="character" w:customStyle="1" w:styleId="CommentSubjectChar">
    <w:name w:val="Comment Subject Char"/>
    <w:link w:val="CommentSubject"/>
    <w:uiPriority w:val="99"/>
    <w:semiHidden/>
    <w:rsid w:val="00381207"/>
    <w:rPr>
      <w:rFonts w:ascii="Times New Roman" w:eastAsia="Times New Roman" w:hAnsi="Times New Roman"/>
      <w:b/>
      <w:bCs/>
    </w:rPr>
  </w:style>
  <w:style w:type="paragraph" w:styleId="NormalWeb">
    <w:name w:val="Normal (Web)"/>
    <w:basedOn w:val="Normal"/>
    <w:uiPriority w:val="99"/>
    <w:semiHidden/>
    <w:unhideWhenUsed/>
    <w:rsid w:val="002672B5"/>
  </w:style>
  <w:style w:type="table" w:styleId="TableGrid">
    <w:name w:val="Table Grid"/>
    <w:basedOn w:val="TableNormal"/>
    <w:uiPriority w:val="39"/>
    <w:rsid w:val="00754D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654A"/>
    <w:rPr>
      <w:rFonts w:ascii="Calibri" w:eastAsia="Calibri" w:hAnsi="Calibri"/>
      <w:sz w:val="22"/>
      <w:szCs w:val="21"/>
      <w:lang w:eastAsia="en-US"/>
    </w:rPr>
  </w:style>
  <w:style w:type="character" w:customStyle="1" w:styleId="PlainTextChar">
    <w:name w:val="Plain Text Char"/>
    <w:link w:val="PlainText"/>
    <w:uiPriority w:val="99"/>
    <w:semiHidden/>
    <w:rsid w:val="00AE654A"/>
    <w:rPr>
      <w:sz w:val="22"/>
      <w:szCs w:val="21"/>
      <w:lang w:eastAsia="en-US"/>
    </w:rPr>
  </w:style>
  <w:style w:type="paragraph" w:styleId="FootnoteText">
    <w:name w:val="footnote text"/>
    <w:basedOn w:val="Normal"/>
    <w:link w:val="FootnoteTextChar"/>
    <w:rsid w:val="00B9494F"/>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link w:val="FootnoteText"/>
    <w:rsid w:val="00B9494F"/>
    <w:rPr>
      <w:lang w:eastAsia="en-US"/>
    </w:rPr>
  </w:style>
  <w:style w:type="character" w:styleId="FootnoteReference">
    <w:name w:val="footnote reference"/>
    <w:rsid w:val="00B9494F"/>
    <w:rPr>
      <w:position w:val="0"/>
      <w:vertAlign w:val="superscript"/>
    </w:rPr>
  </w:style>
  <w:style w:type="paragraph" w:styleId="Revision">
    <w:name w:val="Revision"/>
    <w:hidden/>
    <w:uiPriority w:val="99"/>
    <w:semiHidden/>
    <w:rsid w:val="00E42768"/>
    <w:rPr>
      <w:rFonts w:ascii="Times New Roman" w:eastAsia="Times New Roman" w:hAnsi="Times New Roman"/>
      <w:sz w:val="24"/>
      <w:szCs w:val="24"/>
    </w:rPr>
  </w:style>
  <w:style w:type="table" w:customStyle="1" w:styleId="TableGrid1">
    <w:name w:val="Table Grid1"/>
    <w:basedOn w:val="TableNormal"/>
    <w:next w:val="TableGrid"/>
    <w:uiPriority w:val="39"/>
    <w:rsid w:val="003354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5118560">
      <w:bodyDiv w:val="1"/>
      <w:marLeft w:val="0"/>
      <w:marRight w:val="0"/>
      <w:marTop w:val="0"/>
      <w:marBottom w:val="0"/>
      <w:divBdr>
        <w:top w:val="none" w:sz="0" w:space="0" w:color="auto"/>
        <w:left w:val="none" w:sz="0" w:space="0" w:color="auto"/>
        <w:bottom w:val="none" w:sz="0" w:space="0" w:color="auto"/>
        <w:right w:val="none" w:sz="0" w:space="0" w:color="auto"/>
      </w:divBdr>
    </w:div>
    <w:div w:id="701594282">
      <w:bodyDiv w:val="1"/>
      <w:marLeft w:val="0"/>
      <w:marRight w:val="0"/>
      <w:marTop w:val="0"/>
      <w:marBottom w:val="0"/>
      <w:divBdr>
        <w:top w:val="none" w:sz="0" w:space="0" w:color="auto"/>
        <w:left w:val="none" w:sz="0" w:space="0" w:color="auto"/>
        <w:bottom w:val="none" w:sz="0" w:space="0" w:color="auto"/>
        <w:right w:val="none" w:sz="0" w:space="0" w:color="auto"/>
      </w:divBdr>
    </w:div>
    <w:div w:id="952204092">
      <w:bodyDiv w:val="1"/>
      <w:marLeft w:val="0"/>
      <w:marRight w:val="0"/>
      <w:marTop w:val="0"/>
      <w:marBottom w:val="0"/>
      <w:divBdr>
        <w:top w:val="none" w:sz="0" w:space="0" w:color="auto"/>
        <w:left w:val="none" w:sz="0" w:space="0" w:color="auto"/>
        <w:bottom w:val="none" w:sz="0" w:space="0" w:color="auto"/>
        <w:right w:val="none" w:sz="0" w:space="0" w:color="auto"/>
      </w:divBdr>
      <w:divsChild>
        <w:div w:id="438528439">
          <w:marLeft w:val="0"/>
          <w:marRight w:val="0"/>
          <w:marTop w:val="0"/>
          <w:marBottom w:val="0"/>
          <w:divBdr>
            <w:top w:val="none" w:sz="0" w:space="0" w:color="auto"/>
            <w:left w:val="none" w:sz="0" w:space="0" w:color="auto"/>
            <w:bottom w:val="none" w:sz="0" w:space="0" w:color="auto"/>
            <w:right w:val="none" w:sz="0" w:space="0" w:color="auto"/>
          </w:divBdr>
        </w:div>
        <w:div w:id="601492782">
          <w:marLeft w:val="0"/>
          <w:marRight w:val="0"/>
          <w:marTop w:val="0"/>
          <w:marBottom w:val="0"/>
          <w:divBdr>
            <w:top w:val="none" w:sz="0" w:space="0" w:color="auto"/>
            <w:left w:val="none" w:sz="0" w:space="0" w:color="auto"/>
            <w:bottom w:val="none" w:sz="0" w:space="0" w:color="auto"/>
            <w:right w:val="none" w:sz="0" w:space="0" w:color="auto"/>
          </w:divBdr>
        </w:div>
      </w:divsChild>
    </w:div>
    <w:div w:id="1479955461">
      <w:bodyDiv w:val="1"/>
      <w:marLeft w:val="0"/>
      <w:marRight w:val="0"/>
      <w:marTop w:val="0"/>
      <w:marBottom w:val="0"/>
      <w:divBdr>
        <w:top w:val="none" w:sz="0" w:space="0" w:color="auto"/>
        <w:left w:val="none" w:sz="0" w:space="0" w:color="auto"/>
        <w:bottom w:val="none" w:sz="0" w:space="0" w:color="auto"/>
        <w:right w:val="none" w:sz="0" w:space="0" w:color="auto"/>
      </w:divBdr>
    </w:div>
    <w:div w:id="1535649580">
      <w:bodyDiv w:val="1"/>
      <w:marLeft w:val="0"/>
      <w:marRight w:val="0"/>
      <w:marTop w:val="0"/>
      <w:marBottom w:val="0"/>
      <w:divBdr>
        <w:top w:val="none" w:sz="0" w:space="0" w:color="auto"/>
        <w:left w:val="none" w:sz="0" w:space="0" w:color="auto"/>
        <w:bottom w:val="none" w:sz="0" w:space="0" w:color="auto"/>
        <w:right w:val="none" w:sz="0" w:space="0" w:color="auto"/>
      </w:divBdr>
    </w:div>
    <w:div w:id="1574703537">
      <w:bodyDiv w:val="1"/>
      <w:marLeft w:val="0"/>
      <w:marRight w:val="0"/>
      <w:marTop w:val="0"/>
      <w:marBottom w:val="0"/>
      <w:divBdr>
        <w:top w:val="none" w:sz="0" w:space="0" w:color="auto"/>
        <w:left w:val="none" w:sz="0" w:space="0" w:color="auto"/>
        <w:bottom w:val="none" w:sz="0" w:space="0" w:color="auto"/>
        <w:right w:val="none" w:sz="0" w:space="0" w:color="auto"/>
      </w:divBdr>
    </w:div>
    <w:div w:id="19511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2D46-B4D0-4AFF-820C-18D51CC3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Central Ealing Neighbourhood Forum  Working Group</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  Working Group</dc:title>
  <dc:subject/>
  <dc:creator>Tony</dc:creator>
  <cp:keywords/>
  <dc:description/>
  <cp:lastModifiedBy>Anthony Miller</cp:lastModifiedBy>
  <cp:revision>10</cp:revision>
  <cp:lastPrinted>2016-01-06T17:25:00Z</cp:lastPrinted>
  <dcterms:created xsi:type="dcterms:W3CDTF">2017-04-28T10:35:00Z</dcterms:created>
  <dcterms:modified xsi:type="dcterms:W3CDTF">2017-05-01T17:53:00Z</dcterms:modified>
</cp:coreProperties>
</file>